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617DD" w14:textId="237CFA9B" w:rsidR="00795030" w:rsidRDefault="00795030" w:rsidP="00795030">
      <w:pPr>
        <w:pStyle w:val="ESTPolicies"/>
      </w:pPr>
    </w:p>
    <w:p w14:paraId="57FE2DCF" w14:textId="77777777" w:rsidR="00795030" w:rsidRDefault="00795030" w:rsidP="00795030">
      <w:pPr>
        <w:pStyle w:val="Header"/>
        <w:rPr>
          <w:b/>
          <w:sz w:val="28"/>
          <w:szCs w:val="28"/>
        </w:rPr>
      </w:pPr>
    </w:p>
    <w:p w14:paraId="4D3044B3" w14:textId="77777777" w:rsidR="00795030" w:rsidRDefault="00795030" w:rsidP="00795030">
      <w:pPr>
        <w:pStyle w:val="Header"/>
        <w:rPr>
          <w:b/>
          <w:sz w:val="28"/>
          <w:szCs w:val="28"/>
        </w:rPr>
      </w:pPr>
    </w:p>
    <w:p w14:paraId="4FC87373" w14:textId="77777777" w:rsidR="00795030" w:rsidRDefault="00795030" w:rsidP="00795030">
      <w:pPr>
        <w:pStyle w:val="Header"/>
        <w:rPr>
          <w:b/>
          <w:sz w:val="28"/>
          <w:szCs w:val="28"/>
        </w:rPr>
      </w:pPr>
    </w:p>
    <w:p w14:paraId="61AC4238" w14:textId="77777777" w:rsidR="00795030" w:rsidRDefault="00795030" w:rsidP="00795030">
      <w:pPr>
        <w:pStyle w:val="Header"/>
        <w:rPr>
          <w:b/>
          <w:sz w:val="28"/>
          <w:szCs w:val="28"/>
        </w:rPr>
      </w:pPr>
    </w:p>
    <w:p w14:paraId="28755974" w14:textId="77777777" w:rsidR="00795030" w:rsidRDefault="00795030" w:rsidP="00795030">
      <w:pPr>
        <w:pStyle w:val="Header"/>
        <w:rPr>
          <w:b/>
          <w:sz w:val="28"/>
          <w:szCs w:val="28"/>
        </w:rPr>
      </w:pPr>
    </w:p>
    <w:p w14:paraId="6F74268B" w14:textId="1319DF68" w:rsidR="00795030" w:rsidRPr="0061636F" w:rsidRDefault="00795030" w:rsidP="0061636F">
      <w:pPr>
        <w:pStyle w:val="Title"/>
        <w:rPr>
          <w:color w:val="7030A0"/>
        </w:rPr>
      </w:pPr>
      <w:bookmarkStart w:id="0" w:name="_Toc148107357"/>
      <w:bookmarkStart w:id="1" w:name="_Toc148107432"/>
      <w:bookmarkStart w:id="2" w:name="_Toc148107570"/>
      <w:bookmarkStart w:id="3" w:name="_Toc148107633"/>
      <w:r w:rsidRPr="0061636F">
        <w:rPr>
          <w:color w:val="7030A0"/>
        </w:rPr>
        <w:t>TERMS OF REFERENCE</w:t>
      </w:r>
      <w:bookmarkEnd w:id="0"/>
      <w:bookmarkEnd w:id="1"/>
      <w:bookmarkEnd w:id="2"/>
      <w:bookmarkEnd w:id="3"/>
    </w:p>
    <w:p w14:paraId="22B5DFAD" w14:textId="2AC91D2B" w:rsidR="00795030" w:rsidRPr="0061636F" w:rsidRDefault="00795030" w:rsidP="0061636F">
      <w:pPr>
        <w:pStyle w:val="Title"/>
        <w:rPr>
          <w:color w:val="7030A0"/>
        </w:rPr>
      </w:pPr>
      <w:bookmarkStart w:id="4" w:name="_Toc148107358"/>
      <w:bookmarkStart w:id="5" w:name="_Toc148107433"/>
      <w:bookmarkStart w:id="6" w:name="_Toc148107571"/>
      <w:bookmarkStart w:id="7" w:name="_Toc148107634"/>
      <w:r w:rsidRPr="0061636F">
        <w:rPr>
          <w:color w:val="7030A0"/>
        </w:rPr>
        <w:t>AUDIT AND RISK COMMITTEE</w:t>
      </w:r>
      <w:bookmarkEnd w:id="4"/>
      <w:bookmarkEnd w:id="5"/>
      <w:bookmarkEnd w:id="6"/>
      <w:bookmarkEnd w:id="7"/>
    </w:p>
    <w:p w14:paraId="55F79DE7" w14:textId="77777777" w:rsidR="00795030" w:rsidRDefault="00795030" w:rsidP="00795030">
      <w:pPr>
        <w:pStyle w:val="Title"/>
        <w:rPr>
          <w:sz w:val="40"/>
          <w:szCs w:val="40"/>
        </w:rPr>
      </w:pPr>
    </w:p>
    <w:p w14:paraId="1771870E" w14:textId="77777777" w:rsidR="00795030" w:rsidRPr="00602DB2" w:rsidRDefault="00795030" w:rsidP="00795030">
      <w:pPr>
        <w:pStyle w:val="Header"/>
        <w:jc w:val="center"/>
      </w:pPr>
      <w:r w:rsidRPr="00602DB2">
        <w:t xml:space="preserve">                        </w:t>
      </w:r>
      <w:r w:rsidRPr="00602DB2">
        <w:rPr>
          <w:noProof/>
          <w:lang w:val="fr-FR" w:eastAsia="fr-FR"/>
        </w:rPr>
        <w:t xml:space="preserve"> </w:t>
      </w:r>
    </w:p>
    <w:p w14:paraId="7956D948" w14:textId="77777777" w:rsidR="00795030" w:rsidRDefault="00795030" w:rsidP="00795030">
      <w:pPr>
        <w:spacing w:after="0"/>
      </w:pPr>
      <w:r>
        <w:t xml:space="preserve"> </w:t>
      </w:r>
    </w:p>
    <w:tbl>
      <w:tblPr>
        <w:tblStyle w:val="TableGrid0"/>
        <w:tblW w:w="9016" w:type="dxa"/>
        <w:tblInd w:w="6" w:type="dxa"/>
        <w:tblCellMar>
          <w:top w:w="10" w:type="dxa"/>
          <w:left w:w="107" w:type="dxa"/>
          <w:right w:w="115" w:type="dxa"/>
        </w:tblCellMar>
        <w:tblLook w:val="04A0" w:firstRow="1" w:lastRow="0" w:firstColumn="1" w:lastColumn="0" w:noHBand="0" w:noVBand="1"/>
      </w:tblPr>
      <w:tblGrid>
        <w:gridCol w:w="1271"/>
        <w:gridCol w:w="1418"/>
        <w:gridCol w:w="2125"/>
        <w:gridCol w:w="4202"/>
      </w:tblGrid>
      <w:tr w:rsidR="00795030" w14:paraId="116B985F" w14:textId="77777777" w:rsidTr="00047CAD">
        <w:trPr>
          <w:trHeight w:val="259"/>
        </w:trPr>
        <w:tc>
          <w:tcPr>
            <w:tcW w:w="1271" w:type="dxa"/>
            <w:tcBorders>
              <w:top w:val="single" w:sz="4" w:space="0" w:color="000000"/>
              <w:left w:val="single" w:sz="4" w:space="0" w:color="000000"/>
              <w:bottom w:val="single" w:sz="4" w:space="0" w:color="000000"/>
              <w:right w:val="single" w:sz="4" w:space="0" w:color="000000"/>
            </w:tcBorders>
            <w:shd w:val="clear" w:color="auto" w:fill="D9D9D9"/>
          </w:tcPr>
          <w:p w14:paraId="13DA9E03" w14:textId="77777777" w:rsidR="00795030" w:rsidRDefault="00795030" w:rsidP="00047CAD">
            <w:pPr>
              <w:spacing w:line="259" w:lineRule="auto"/>
            </w:pPr>
            <w:r>
              <w:rPr>
                <w:rFonts w:ascii="Arial" w:eastAsia="Arial" w:hAnsi="Arial" w:cs="Arial"/>
                <w:b/>
              </w:rPr>
              <w:t xml:space="preserve">Version </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14:paraId="44ECA07F" w14:textId="77777777" w:rsidR="00795030" w:rsidRDefault="00795030" w:rsidP="00047CAD">
            <w:pPr>
              <w:spacing w:line="259" w:lineRule="auto"/>
              <w:ind w:left="1"/>
            </w:pPr>
            <w:r>
              <w:rPr>
                <w:rFonts w:ascii="Arial" w:eastAsia="Arial" w:hAnsi="Arial" w:cs="Arial"/>
                <w:b/>
              </w:rPr>
              <w:t xml:space="preserve">Date </w:t>
            </w:r>
          </w:p>
        </w:tc>
        <w:tc>
          <w:tcPr>
            <w:tcW w:w="2125" w:type="dxa"/>
            <w:tcBorders>
              <w:top w:val="single" w:sz="4" w:space="0" w:color="000000"/>
              <w:left w:val="single" w:sz="4" w:space="0" w:color="000000"/>
              <w:bottom w:val="single" w:sz="4" w:space="0" w:color="000000"/>
              <w:right w:val="single" w:sz="4" w:space="0" w:color="000000"/>
            </w:tcBorders>
            <w:shd w:val="clear" w:color="auto" w:fill="D9D9D9"/>
          </w:tcPr>
          <w:p w14:paraId="44D605F2" w14:textId="77777777" w:rsidR="00795030" w:rsidRDefault="00795030" w:rsidP="00047CAD">
            <w:pPr>
              <w:spacing w:line="259" w:lineRule="auto"/>
            </w:pPr>
            <w:r>
              <w:rPr>
                <w:rFonts w:ascii="Arial" w:eastAsia="Arial" w:hAnsi="Arial" w:cs="Arial"/>
                <w:b/>
              </w:rPr>
              <w:t xml:space="preserve">Author </w:t>
            </w:r>
          </w:p>
        </w:tc>
        <w:tc>
          <w:tcPr>
            <w:tcW w:w="4202" w:type="dxa"/>
            <w:tcBorders>
              <w:top w:val="single" w:sz="4" w:space="0" w:color="000000"/>
              <w:left w:val="single" w:sz="4" w:space="0" w:color="000000"/>
              <w:bottom w:val="single" w:sz="4" w:space="0" w:color="000000"/>
              <w:right w:val="single" w:sz="4" w:space="0" w:color="000000"/>
            </w:tcBorders>
            <w:shd w:val="clear" w:color="auto" w:fill="D9D9D9"/>
          </w:tcPr>
          <w:p w14:paraId="61AEFEA3" w14:textId="77777777" w:rsidR="00795030" w:rsidRDefault="00795030" w:rsidP="00047CAD">
            <w:pPr>
              <w:spacing w:line="259" w:lineRule="auto"/>
              <w:ind w:left="1"/>
            </w:pPr>
            <w:r>
              <w:rPr>
                <w:rFonts w:ascii="Arial" w:eastAsia="Arial" w:hAnsi="Arial" w:cs="Arial"/>
                <w:b/>
              </w:rPr>
              <w:t xml:space="preserve">Changes </w:t>
            </w:r>
          </w:p>
        </w:tc>
      </w:tr>
      <w:tr w:rsidR="00795030" w14:paraId="1B5C29B6" w14:textId="77777777" w:rsidTr="00047CAD">
        <w:trPr>
          <w:trHeight w:val="265"/>
        </w:trPr>
        <w:tc>
          <w:tcPr>
            <w:tcW w:w="1271" w:type="dxa"/>
            <w:tcBorders>
              <w:top w:val="single" w:sz="4" w:space="0" w:color="000000"/>
              <w:left w:val="single" w:sz="4" w:space="0" w:color="000000"/>
              <w:bottom w:val="single" w:sz="4" w:space="0" w:color="000000"/>
              <w:right w:val="single" w:sz="4" w:space="0" w:color="000000"/>
            </w:tcBorders>
          </w:tcPr>
          <w:p w14:paraId="67C1303A" w14:textId="77777777" w:rsidR="00795030" w:rsidRDefault="00795030" w:rsidP="00047CAD">
            <w:pPr>
              <w:spacing w:line="259" w:lineRule="auto"/>
            </w:pPr>
            <w:r>
              <w:t xml:space="preserve">v1.0 </w:t>
            </w:r>
          </w:p>
        </w:tc>
        <w:tc>
          <w:tcPr>
            <w:tcW w:w="1418" w:type="dxa"/>
            <w:tcBorders>
              <w:top w:val="single" w:sz="4" w:space="0" w:color="000000"/>
              <w:left w:val="single" w:sz="4" w:space="0" w:color="000000"/>
              <w:bottom w:val="single" w:sz="4" w:space="0" w:color="000000"/>
              <w:right w:val="single" w:sz="4" w:space="0" w:color="000000"/>
            </w:tcBorders>
          </w:tcPr>
          <w:p w14:paraId="7964185A" w14:textId="6FE1F983" w:rsidR="00795030" w:rsidRDefault="00795030" w:rsidP="00047CAD">
            <w:pPr>
              <w:spacing w:line="259" w:lineRule="auto"/>
              <w:ind w:left="1"/>
            </w:pPr>
            <w:r>
              <w:t>Summer 2022</w:t>
            </w:r>
          </w:p>
        </w:tc>
        <w:tc>
          <w:tcPr>
            <w:tcW w:w="2125" w:type="dxa"/>
            <w:tcBorders>
              <w:top w:val="single" w:sz="4" w:space="0" w:color="000000"/>
              <w:left w:val="single" w:sz="4" w:space="0" w:color="000000"/>
              <w:bottom w:val="single" w:sz="4" w:space="0" w:color="000000"/>
              <w:right w:val="single" w:sz="4" w:space="0" w:color="000000"/>
            </w:tcBorders>
          </w:tcPr>
          <w:p w14:paraId="10073B7F" w14:textId="01C62F68" w:rsidR="00795030" w:rsidRDefault="00795030" w:rsidP="00047CAD">
            <w:pPr>
              <w:spacing w:line="259" w:lineRule="auto"/>
            </w:pPr>
            <w:r>
              <w:t>N Wright</w:t>
            </w:r>
          </w:p>
        </w:tc>
        <w:tc>
          <w:tcPr>
            <w:tcW w:w="4202" w:type="dxa"/>
            <w:tcBorders>
              <w:top w:val="single" w:sz="4" w:space="0" w:color="000000"/>
              <w:left w:val="single" w:sz="4" w:space="0" w:color="000000"/>
              <w:bottom w:val="single" w:sz="4" w:space="0" w:color="000000"/>
              <w:right w:val="single" w:sz="4" w:space="0" w:color="000000"/>
            </w:tcBorders>
          </w:tcPr>
          <w:p w14:paraId="008221ED" w14:textId="2B155CEF" w:rsidR="00795030" w:rsidRDefault="00795030" w:rsidP="00047CAD">
            <w:pPr>
              <w:spacing w:line="259" w:lineRule="auto"/>
              <w:ind w:left="1"/>
            </w:pPr>
          </w:p>
        </w:tc>
      </w:tr>
      <w:tr w:rsidR="00795030" w14:paraId="787191D6" w14:textId="77777777" w:rsidTr="00047CAD">
        <w:trPr>
          <w:trHeight w:val="264"/>
        </w:trPr>
        <w:tc>
          <w:tcPr>
            <w:tcW w:w="1271" w:type="dxa"/>
            <w:tcBorders>
              <w:top w:val="single" w:sz="4" w:space="0" w:color="000000"/>
              <w:left w:val="single" w:sz="4" w:space="0" w:color="000000"/>
              <w:bottom w:val="single" w:sz="4" w:space="0" w:color="000000"/>
              <w:right w:val="single" w:sz="4" w:space="0" w:color="000000"/>
            </w:tcBorders>
          </w:tcPr>
          <w:p w14:paraId="39B8EFD4" w14:textId="7A586C74" w:rsidR="00795030" w:rsidRDefault="00795030" w:rsidP="00047CAD">
            <w:pPr>
              <w:spacing w:line="259" w:lineRule="auto"/>
            </w:pPr>
            <w:r>
              <w:t>V2.1</w:t>
            </w:r>
          </w:p>
        </w:tc>
        <w:tc>
          <w:tcPr>
            <w:tcW w:w="1418" w:type="dxa"/>
            <w:tcBorders>
              <w:top w:val="single" w:sz="4" w:space="0" w:color="000000"/>
              <w:left w:val="single" w:sz="4" w:space="0" w:color="000000"/>
              <w:bottom w:val="single" w:sz="4" w:space="0" w:color="000000"/>
              <w:right w:val="single" w:sz="4" w:space="0" w:color="000000"/>
            </w:tcBorders>
          </w:tcPr>
          <w:p w14:paraId="06D56CA7" w14:textId="3F99F7E8" w:rsidR="00795030" w:rsidRDefault="00795030" w:rsidP="00047CAD">
            <w:pPr>
              <w:spacing w:line="259" w:lineRule="auto"/>
              <w:ind w:left="1"/>
            </w:pPr>
            <w:r>
              <w:t>October 2023</w:t>
            </w:r>
          </w:p>
        </w:tc>
        <w:tc>
          <w:tcPr>
            <w:tcW w:w="2125" w:type="dxa"/>
            <w:tcBorders>
              <w:top w:val="single" w:sz="4" w:space="0" w:color="000000"/>
              <w:left w:val="single" w:sz="4" w:space="0" w:color="000000"/>
              <w:bottom w:val="single" w:sz="4" w:space="0" w:color="000000"/>
              <w:right w:val="single" w:sz="4" w:space="0" w:color="000000"/>
            </w:tcBorders>
          </w:tcPr>
          <w:p w14:paraId="44B5E92E" w14:textId="00287786" w:rsidR="00795030" w:rsidRDefault="00795030" w:rsidP="00047CAD">
            <w:pPr>
              <w:spacing w:line="259" w:lineRule="auto"/>
            </w:pPr>
            <w:r>
              <w:t>S Pinfield</w:t>
            </w:r>
          </w:p>
        </w:tc>
        <w:tc>
          <w:tcPr>
            <w:tcW w:w="4202" w:type="dxa"/>
            <w:tcBorders>
              <w:top w:val="single" w:sz="4" w:space="0" w:color="000000"/>
              <w:left w:val="single" w:sz="4" w:space="0" w:color="000000"/>
              <w:bottom w:val="single" w:sz="4" w:space="0" w:color="000000"/>
              <w:right w:val="single" w:sz="4" w:space="0" w:color="000000"/>
            </w:tcBorders>
          </w:tcPr>
          <w:p w14:paraId="2CFCB48A" w14:textId="77777777" w:rsidR="00795030" w:rsidRDefault="00795030" w:rsidP="00C66340">
            <w:pPr>
              <w:pStyle w:val="ListParagraph"/>
              <w:numPr>
                <w:ilvl w:val="0"/>
                <w:numId w:val="28"/>
              </w:numPr>
            </w:pPr>
            <w:r w:rsidRPr="00C66340">
              <w:t>S</w:t>
            </w:r>
            <w:r w:rsidR="00BB6C88" w:rsidRPr="00C66340">
              <w:t>eparating from TOR for Finance and Resources Committee</w:t>
            </w:r>
          </w:p>
          <w:p w14:paraId="11BF717D" w14:textId="5C10BCF5" w:rsidR="00C66340" w:rsidRPr="0087545C" w:rsidRDefault="00C66340" w:rsidP="0087545C">
            <w:pPr>
              <w:pStyle w:val="ListParagraph"/>
              <w:numPr>
                <w:ilvl w:val="0"/>
                <w:numId w:val="28"/>
              </w:numPr>
            </w:pPr>
            <w:r>
              <w:t>Reformat to new policy template</w:t>
            </w:r>
          </w:p>
        </w:tc>
      </w:tr>
      <w:tr w:rsidR="00795030" w14:paraId="6D073DF2" w14:textId="77777777" w:rsidTr="00047CAD">
        <w:trPr>
          <w:trHeight w:val="516"/>
        </w:trPr>
        <w:tc>
          <w:tcPr>
            <w:tcW w:w="1271" w:type="dxa"/>
            <w:tcBorders>
              <w:top w:val="single" w:sz="4" w:space="0" w:color="000000"/>
              <w:left w:val="single" w:sz="4" w:space="0" w:color="000000"/>
              <w:bottom w:val="single" w:sz="4" w:space="0" w:color="000000"/>
              <w:right w:val="single" w:sz="4" w:space="0" w:color="000000"/>
            </w:tcBorders>
          </w:tcPr>
          <w:p w14:paraId="37F4BF3F" w14:textId="77777777" w:rsidR="00795030" w:rsidRDefault="00795030" w:rsidP="00047CAD">
            <w:pPr>
              <w:spacing w:line="259" w:lineRule="auto"/>
            </w:pPr>
          </w:p>
        </w:tc>
        <w:tc>
          <w:tcPr>
            <w:tcW w:w="1418" w:type="dxa"/>
            <w:tcBorders>
              <w:top w:val="single" w:sz="4" w:space="0" w:color="000000"/>
              <w:left w:val="single" w:sz="4" w:space="0" w:color="000000"/>
              <w:bottom w:val="single" w:sz="4" w:space="0" w:color="000000"/>
              <w:right w:val="single" w:sz="4" w:space="0" w:color="000000"/>
            </w:tcBorders>
          </w:tcPr>
          <w:p w14:paraId="43599B25" w14:textId="77777777" w:rsidR="00795030" w:rsidRDefault="00795030" w:rsidP="00047CAD">
            <w:pPr>
              <w:spacing w:line="259" w:lineRule="auto"/>
              <w:ind w:left="1"/>
            </w:pPr>
          </w:p>
        </w:tc>
        <w:tc>
          <w:tcPr>
            <w:tcW w:w="2125" w:type="dxa"/>
            <w:tcBorders>
              <w:top w:val="single" w:sz="4" w:space="0" w:color="000000"/>
              <w:left w:val="single" w:sz="4" w:space="0" w:color="000000"/>
              <w:bottom w:val="single" w:sz="4" w:space="0" w:color="000000"/>
              <w:right w:val="single" w:sz="4" w:space="0" w:color="000000"/>
            </w:tcBorders>
          </w:tcPr>
          <w:p w14:paraId="5FA1AA50" w14:textId="77777777" w:rsidR="00795030" w:rsidRDefault="00795030" w:rsidP="00047CAD">
            <w:pPr>
              <w:spacing w:line="259" w:lineRule="auto"/>
            </w:pPr>
          </w:p>
        </w:tc>
        <w:tc>
          <w:tcPr>
            <w:tcW w:w="4202" w:type="dxa"/>
            <w:tcBorders>
              <w:top w:val="single" w:sz="4" w:space="0" w:color="000000"/>
              <w:left w:val="single" w:sz="4" w:space="0" w:color="000000"/>
              <w:bottom w:val="single" w:sz="4" w:space="0" w:color="000000"/>
              <w:right w:val="single" w:sz="4" w:space="0" w:color="000000"/>
            </w:tcBorders>
          </w:tcPr>
          <w:p w14:paraId="580FB107" w14:textId="77777777" w:rsidR="00795030" w:rsidRDefault="00795030" w:rsidP="00047CAD">
            <w:pPr>
              <w:spacing w:line="259" w:lineRule="auto"/>
              <w:ind w:left="1"/>
            </w:pPr>
          </w:p>
        </w:tc>
      </w:tr>
      <w:tr w:rsidR="00795030" w14:paraId="48FDA8BE" w14:textId="77777777" w:rsidTr="00047CAD">
        <w:trPr>
          <w:trHeight w:val="516"/>
        </w:trPr>
        <w:tc>
          <w:tcPr>
            <w:tcW w:w="1271" w:type="dxa"/>
            <w:tcBorders>
              <w:top w:val="single" w:sz="4" w:space="0" w:color="000000"/>
              <w:left w:val="single" w:sz="4" w:space="0" w:color="000000"/>
              <w:bottom w:val="single" w:sz="4" w:space="0" w:color="000000"/>
              <w:right w:val="single" w:sz="4" w:space="0" w:color="000000"/>
            </w:tcBorders>
          </w:tcPr>
          <w:p w14:paraId="49E0560A" w14:textId="77777777" w:rsidR="00795030" w:rsidRDefault="00795030" w:rsidP="00047CAD">
            <w:pPr>
              <w:spacing w:line="259" w:lineRule="auto"/>
            </w:pPr>
          </w:p>
        </w:tc>
        <w:tc>
          <w:tcPr>
            <w:tcW w:w="1418" w:type="dxa"/>
            <w:tcBorders>
              <w:top w:val="single" w:sz="4" w:space="0" w:color="000000"/>
              <w:left w:val="single" w:sz="4" w:space="0" w:color="000000"/>
              <w:bottom w:val="single" w:sz="4" w:space="0" w:color="000000"/>
              <w:right w:val="single" w:sz="4" w:space="0" w:color="000000"/>
            </w:tcBorders>
          </w:tcPr>
          <w:p w14:paraId="3E51917A" w14:textId="77777777" w:rsidR="00795030" w:rsidRDefault="00795030" w:rsidP="00047CAD">
            <w:pPr>
              <w:spacing w:line="259" w:lineRule="auto"/>
              <w:ind w:left="1"/>
            </w:pPr>
          </w:p>
        </w:tc>
        <w:tc>
          <w:tcPr>
            <w:tcW w:w="2125" w:type="dxa"/>
            <w:tcBorders>
              <w:top w:val="single" w:sz="4" w:space="0" w:color="000000"/>
              <w:left w:val="single" w:sz="4" w:space="0" w:color="000000"/>
              <w:bottom w:val="single" w:sz="4" w:space="0" w:color="000000"/>
              <w:right w:val="single" w:sz="4" w:space="0" w:color="000000"/>
            </w:tcBorders>
          </w:tcPr>
          <w:p w14:paraId="5A46D8F9" w14:textId="77777777" w:rsidR="00795030" w:rsidRDefault="00795030" w:rsidP="00047CAD">
            <w:pPr>
              <w:spacing w:line="259" w:lineRule="auto"/>
            </w:pPr>
          </w:p>
        </w:tc>
        <w:tc>
          <w:tcPr>
            <w:tcW w:w="4202" w:type="dxa"/>
            <w:tcBorders>
              <w:top w:val="single" w:sz="4" w:space="0" w:color="000000"/>
              <w:left w:val="single" w:sz="4" w:space="0" w:color="000000"/>
              <w:bottom w:val="single" w:sz="4" w:space="0" w:color="000000"/>
              <w:right w:val="single" w:sz="4" w:space="0" w:color="000000"/>
            </w:tcBorders>
          </w:tcPr>
          <w:p w14:paraId="6AFEB89F" w14:textId="77777777" w:rsidR="00795030" w:rsidRDefault="00795030" w:rsidP="00047CAD">
            <w:pPr>
              <w:spacing w:line="259" w:lineRule="auto"/>
              <w:ind w:left="1"/>
            </w:pPr>
          </w:p>
        </w:tc>
      </w:tr>
    </w:tbl>
    <w:p w14:paraId="463F59F7" w14:textId="77777777" w:rsidR="00795030" w:rsidRDefault="00795030" w:rsidP="00795030">
      <w:pPr>
        <w:spacing w:after="0"/>
      </w:pPr>
      <w:r>
        <w:t xml:space="preserve"> </w:t>
      </w:r>
    </w:p>
    <w:p w14:paraId="076B2383" w14:textId="77777777" w:rsidR="00795030" w:rsidRDefault="00795030" w:rsidP="00795030">
      <w:pPr>
        <w:spacing w:after="0"/>
      </w:pPr>
      <w:r>
        <w:t xml:space="preserve"> </w:t>
      </w:r>
    </w:p>
    <w:tbl>
      <w:tblPr>
        <w:tblStyle w:val="TableGrid0"/>
        <w:tblW w:w="9062" w:type="dxa"/>
        <w:tblInd w:w="5" w:type="dxa"/>
        <w:tblCellMar>
          <w:top w:w="11" w:type="dxa"/>
          <w:left w:w="108" w:type="dxa"/>
          <w:right w:w="110" w:type="dxa"/>
        </w:tblCellMar>
        <w:tblLook w:val="04A0" w:firstRow="1" w:lastRow="0" w:firstColumn="1" w:lastColumn="0" w:noHBand="0" w:noVBand="1"/>
      </w:tblPr>
      <w:tblGrid>
        <w:gridCol w:w="2825"/>
        <w:gridCol w:w="6237"/>
      </w:tblGrid>
      <w:tr w:rsidR="007952C5" w:rsidRPr="00700218" w14:paraId="2CEAB718" w14:textId="77777777" w:rsidTr="00047CAD">
        <w:trPr>
          <w:trHeight w:val="262"/>
        </w:trPr>
        <w:tc>
          <w:tcPr>
            <w:tcW w:w="2825" w:type="dxa"/>
            <w:tcBorders>
              <w:top w:val="single" w:sz="4" w:space="0" w:color="000000"/>
              <w:left w:val="single" w:sz="4" w:space="0" w:color="000000"/>
              <w:bottom w:val="single" w:sz="4" w:space="0" w:color="000000"/>
              <w:right w:val="single" w:sz="4" w:space="0" w:color="000000"/>
            </w:tcBorders>
          </w:tcPr>
          <w:p w14:paraId="1B31E4CB" w14:textId="77777777" w:rsidR="007952C5" w:rsidRPr="00700218" w:rsidRDefault="007952C5" w:rsidP="00047CAD">
            <w:pPr>
              <w:rPr>
                <w:rFonts w:cstheme="minorHAnsi"/>
                <w:b/>
                <w:bCs/>
                <w:sz w:val="24"/>
                <w:szCs w:val="24"/>
              </w:rPr>
            </w:pPr>
            <w:r w:rsidRPr="00700218">
              <w:rPr>
                <w:rFonts w:cstheme="minorHAnsi"/>
                <w:b/>
                <w:bCs/>
                <w:sz w:val="24"/>
                <w:szCs w:val="24"/>
              </w:rPr>
              <w:t>Policy Type</w:t>
            </w:r>
          </w:p>
        </w:tc>
        <w:tc>
          <w:tcPr>
            <w:tcW w:w="6237" w:type="dxa"/>
            <w:tcBorders>
              <w:top w:val="single" w:sz="4" w:space="0" w:color="000000"/>
              <w:left w:val="single" w:sz="4" w:space="0" w:color="000000"/>
              <w:bottom w:val="single" w:sz="4" w:space="0" w:color="000000"/>
              <w:right w:val="single" w:sz="4" w:space="0" w:color="000000"/>
            </w:tcBorders>
          </w:tcPr>
          <w:p w14:paraId="6422FA57" w14:textId="184094A1" w:rsidR="007952C5" w:rsidRPr="00700218" w:rsidRDefault="007952C5" w:rsidP="00047CAD">
            <w:pPr>
              <w:rPr>
                <w:sz w:val="24"/>
                <w:szCs w:val="24"/>
              </w:rPr>
            </w:pPr>
            <w:r>
              <w:rPr>
                <w:sz w:val="24"/>
                <w:szCs w:val="24"/>
              </w:rPr>
              <w:t xml:space="preserve">Mandatory </w:t>
            </w:r>
          </w:p>
        </w:tc>
      </w:tr>
      <w:tr w:rsidR="007952C5" w:rsidRPr="00700218" w14:paraId="4208BB4A" w14:textId="77777777" w:rsidTr="00047CAD">
        <w:trPr>
          <w:trHeight w:val="262"/>
        </w:trPr>
        <w:tc>
          <w:tcPr>
            <w:tcW w:w="2825" w:type="dxa"/>
            <w:tcBorders>
              <w:top w:val="single" w:sz="4" w:space="0" w:color="000000"/>
              <w:left w:val="single" w:sz="4" w:space="0" w:color="000000"/>
              <w:bottom w:val="single" w:sz="4" w:space="0" w:color="000000"/>
              <w:right w:val="single" w:sz="4" w:space="0" w:color="000000"/>
            </w:tcBorders>
          </w:tcPr>
          <w:p w14:paraId="437EE53E" w14:textId="77777777" w:rsidR="007952C5" w:rsidRPr="00700218" w:rsidRDefault="007952C5" w:rsidP="00047CAD">
            <w:pPr>
              <w:spacing w:line="259" w:lineRule="auto"/>
              <w:rPr>
                <w:rFonts w:cstheme="minorHAnsi"/>
                <w:sz w:val="24"/>
                <w:szCs w:val="24"/>
              </w:rPr>
            </w:pPr>
            <w:r w:rsidRPr="00700218">
              <w:rPr>
                <w:rFonts w:eastAsia="Arial" w:cstheme="minorHAnsi"/>
                <w:b/>
                <w:sz w:val="24"/>
                <w:szCs w:val="24"/>
              </w:rPr>
              <w:t xml:space="preserve">Review frequency </w:t>
            </w:r>
          </w:p>
        </w:tc>
        <w:tc>
          <w:tcPr>
            <w:tcW w:w="6237" w:type="dxa"/>
            <w:tcBorders>
              <w:top w:val="single" w:sz="4" w:space="0" w:color="000000"/>
              <w:left w:val="single" w:sz="4" w:space="0" w:color="000000"/>
              <w:bottom w:val="single" w:sz="4" w:space="0" w:color="000000"/>
              <w:right w:val="single" w:sz="4" w:space="0" w:color="000000"/>
            </w:tcBorders>
          </w:tcPr>
          <w:p w14:paraId="762D46F9" w14:textId="77777777" w:rsidR="007952C5" w:rsidRPr="00700218" w:rsidRDefault="007952C5" w:rsidP="00047CAD">
            <w:pPr>
              <w:spacing w:line="259" w:lineRule="auto"/>
              <w:rPr>
                <w:sz w:val="24"/>
                <w:szCs w:val="24"/>
              </w:rPr>
            </w:pPr>
            <w:r>
              <w:rPr>
                <w:sz w:val="24"/>
                <w:szCs w:val="24"/>
              </w:rPr>
              <w:t>Policies will be reviewed in line with EST internal policy schedule and/or updated new legislation comes into force</w:t>
            </w:r>
          </w:p>
        </w:tc>
      </w:tr>
      <w:tr w:rsidR="007952C5" w:rsidRPr="00700218" w14:paraId="4EBAB78F" w14:textId="77777777" w:rsidTr="00047CAD">
        <w:trPr>
          <w:trHeight w:val="265"/>
        </w:trPr>
        <w:tc>
          <w:tcPr>
            <w:tcW w:w="2825" w:type="dxa"/>
            <w:tcBorders>
              <w:top w:val="single" w:sz="4" w:space="0" w:color="000000"/>
              <w:left w:val="single" w:sz="4" w:space="0" w:color="000000"/>
              <w:bottom w:val="single" w:sz="4" w:space="0" w:color="000000"/>
              <w:right w:val="single" w:sz="4" w:space="0" w:color="000000"/>
            </w:tcBorders>
          </w:tcPr>
          <w:p w14:paraId="6405D109" w14:textId="77777777" w:rsidR="007952C5" w:rsidRPr="00700218" w:rsidRDefault="007952C5" w:rsidP="00047CAD">
            <w:pPr>
              <w:spacing w:line="259" w:lineRule="auto"/>
              <w:rPr>
                <w:rFonts w:cstheme="minorHAnsi"/>
                <w:sz w:val="24"/>
                <w:szCs w:val="24"/>
              </w:rPr>
            </w:pPr>
            <w:r>
              <w:rPr>
                <w:rFonts w:eastAsia="Arial" w:cstheme="minorHAnsi"/>
                <w:b/>
                <w:sz w:val="24"/>
                <w:szCs w:val="24"/>
              </w:rPr>
              <w:t>Approved</w:t>
            </w:r>
            <w:r w:rsidRPr="00700218">
              <w:rPr>
                <w:rFonts w:eastAsia="Arial" w:cstheme="minorHAnsi"/>
                <w:b/>
                <w:sz w:val="24"/>
                <w:szCs w:val="24"/>
              </w:rPr>
              <w:t xml:space="preserve"> by </w:t>
            </w:r>
            <w:r>
              <w:rPr>
                <w:rFonts w:eastAsia="Arial" w:cstheme="minorHAnsi"/>
                <w:b/>
                <w:sz w:val="24"/>
                <w:szCs w:val="24"/>
              </w:rPr>
              <w:t>and date</w:t>
            </w:r>
          </w:p>
        </w:tc>
        <w:tc>
          <w:tcPr>
            <w:tcW w:w="6237" w:type="dxa"/>
            <w:tcBorders>
              <w:top w:val="single" w:sz="4" w:space="0" w:color="000000"/>
              <w:left w:val="single" w:sz="4" w:space="0" w:color="000000"/>
              <w:bottom w:val="single" w:sz="4" w:space="0" w:color="000000"/>
              <w:right w:val="single" w:sz="4" w:space="0" w:color="000000"/>
            </w:tcBorders>
          </w:tcPr>
          <w:p w14:paraId="4E31273A" w14:textId="129FD276" w:rsidR="007952C5" w:rsidRPr="00700218" w:rsidRDefault="007952C5" w:rsidP="00047CAD">
            <w:pPr>
              <w:spacing w:line="259" w:lineRule="auto"/>
              <w:rPr>
                <w:sz w:val="24"/>
                <w:szCs w:val="24"/>
              </w:rPr>
            </w:pPr>
            <w:r w:rsidRPr="00700218">
              <w:rPr>
                <w:sz w:val="24"/>
                <w:szCs w:val="24"/>
              </w:rPr>
              <w:t xml:space="preserve">Trust Board </w:t>
            </w:r>
            <w:r>
              <w:rPr>
                <w:sz w:val="24"/>
                <w:szCs w:val="24"/>
              </w:rPr>
              <w:t xml:space="preserve"> October 2023</w:t>
            </w:r>
          </w:p>
        </w:tc>
      </w:tr>
      <w:tr w:rsidR="007952C5" w:rsidRPr="00700218" w14:paraId="618AB5AF" w14:textId="77777777" w:rsidTr="00047CAD">
        <w:trPr>
          <w:trHeight w:val="262"/>
        </w:trPr>
        <w:tc>
          <w:tcPr>
            <w:tcW w:w="2825" w:type="dxa"/>
            <w:tcBorders>
              <w:top w:val="single" w:sz="4" w:space="0" w:color="000000"/>
              <w:left w:val="single" w:sz="4" w:space="0" w:color="000000"/>
              <w:bottom w:val="single" w:sz="4" w:space="0" w:color="000000"/>
              <w:right w:val="single" w:sz="4" w:space="0" w:color="000000"/>
            </w:tcBorders>
          </w:tcPr>
          <w:p w14:paraId="6C20BA78" w14:textId="77777777" w:rsidR="007952C5" w:rsidRPr="00700218" w:rsidRDefault="007952C5" w:rsidP="00047CAD">
            <w:pPr>
              <w:spacing w:line="259" w:lineRule="auto"/>
              <w:rPr>
                <w:rFonts w:cstheme="minorHAnsi"/>
                <w:sz w:val="24"/>
                <w:szCs w:val="24"/>
              </w:rPr>
            </w:pPr>
            <w:r>
              <w:rPr>
                <w:rFonts w:eastAsia="Arial" w:cstheme="minorHAnsi"/>
                <w:b/>
                <w:sz w:val="24"/>
                <w:szCs w:val="24"/>
              </w:rPr>
              <w:t>Release Date</w:t>
            </w:r>
            <w:r w:rsidRPr="00700218">
              <w:rPr>
                <w:rFonts w:eastAsia="Arial" w:cstheme="minorHAnsi"/>
                <w:b/>
                <w:sz w:val="24"/>
                <w:szCs w:val="24"/>
              </w:rPr>
              <w:t xml:space="preserve"> </w:t>
            </w:r>
          </w:p>
        </w:tc>
        <w:tc>
          <w:tcPr>
            <w:tcW w:w="6237" w:type="dxa"/>
            <w:tcBorders>
              <w:top w:val="single" w:sz="4" w:space="0" w:color="000000"/>
              <w:left w:val="single" w:sz="4" w:space="0" w:color="000000"/>
              <w:bottom w:val="single" w:sz="4" w:space="0" w:color="000000"/>
              <w:right w:val="single" w:sz="4" w:space="0" w:color="000000"/>
            </w:tcBorders>
          </w:tcPr>
          <w:p w14:paraId="3E9E7F69" w14:textId="3F04781A" w:rsidR="007952C5" w:rsidRPr="00700218" w:rsidRDefault="007952C5" w:rsidP="00047CAD">
            <w:pPr>
              <w:spacing w:line="259" w:lineRule="auto"/>
              <w:rPr>
                <w:sz w:val="24"/>
                <w:szCs w:val="24"/>
              </w:rPr>
            </w:pPr>
            <w:r>
              <w:rPr>
                <w:sz w:val="24"/>
                <w:szCs w:val="24"/>
              </w:rPr>
              <w:t>October 2023</w:t>
            </w:r>
          </w:p>
        </w:tc>
      </w:tr>
      <w:tr w:rsidR="007952C5" w:rsidRPr="00700218" w14:paraId="54FDEF99" w14:textId="77777777" w:rsidTr="00047CAD">
        <w:trPr>
          <w:trHeight w:val="264"/>
        </w:trPr>
        <w:tc>
          <w:tcPr>
            <w:tcW w:w="2825" w:type="dxa"/>
            <w:tcBorders>
              <w:top w:val="single" w:sz="4" w:space="0" w:color="000000"/>
              <w:left w:val="single" w:sz="4" w:space="0" w:color="000000"/>
              <w:bottom w:val="single" w:sz="4" w:space="0" w:color="000000"/>
              <w:right w:val="single" w:sz="4" w:space="0" w:color="000000"/>
            </w:tcBorders>
          </w:tcPr>
          <w:p w14:paraId="2168F2E9" w14:textId="77777777" w:rsidR="007952C5" w:rsidRPr="00700218" w:rsidRDefault="007952C5" w:rsidP="00047CAD">
            <w:pPr>
              <w:spacing w:line="259" w:lineRule="auto"/>
              <w:rPr>
                <w:rFonts w:cstheme="minorHAnsi"/>
                <w:sz w:val="24"/>
                <w:szCs w:val="24"/>
              </w:rPr>
            </w:pPr>
            <w:r>
              <w:rPr>
                <w:rFonts w:eastAsia="Arial" w:cstheme="minorHAnsi"/>
                <w:b/>
                <w:sz w:val="24"/>
                <w:szCs w:val="24"/>
              </w:rPr>
              <w:t>Author</w:t>
            </w:r>
            <w:r w:rsidRPr="00700218">
              <w:rPr>
                <w:rFonts w:eastAsia="Arial" w:cstheme="minorHAnsi"/>
                <w:b/>
                <w:sz w:val="24"/>
                <w:szCs w:val="24"/>
              </w:rPr>
              <w:t xml:space="preserve"> </w:t>
            </w:r>
          </w:p>
        </w:tc>
        <w:tc>
          <w:tcPr>
            <w:tcW w:w="6237" w:type="dxa"/>
            <w:tcBorders>
              <w:top w:val="single" w:sz="4" w:space="0" w:color="000000"/>
              <w:left w:val="single" w:sz="4" w:space="0" w:color="000000"/>
              <w:bottom w:val="single" w:sz="4" w:space="0" w:color="000000"/>
              <w:right w:val="single" w:sz="4" w:space="0" w:color="000000"/>
            </w:tcBorders>
          </w:tcPr>
          <w:p w14:paraId="523BA38B" w14:textId="77777777" w:rsidR="007952C5" w:rsidRPr="00700218" w:rsidRDefault="007952C5" w:rsidP="00047CAD">
            <w:pPr>
              <w:spacing w:line="259" w:lineRule="auto"/>
              <w:rPr>
                <w:sz w:val="24"/>
                <w:szCs w:val="24"/>
              </w:rPr>
            </w:pPr>
            <w:r w:rsidRPr="00700218">
              <w:rPr>
                <w:sz w:val="24"/>
                <w:szCs w:val="24"/>
              </w:rPr>
              <w:t xml:space="preserve">HR Manager </w:t>
            </w:r>
          </w:p>
        </w:tc>
      </w:tr>
    </w:tbl>
    <w:p w14:paraId="343E16B5" w14:textId="77777777" w:rsidR="00795030" w:rsidRDefault="00795030" w:rsidP="00795030">
      <w:pPr>
        <w:spacing w:after="0"/>
      </w:pPr>
    </w:p>
    <w:p w14:paraId="4CF9E77C" w14:textId="77777777" w:rsidR="00795030" w:rsidRDefault="00795030" w:rsidP="00795030">
      <w:pPr>
        <w:spacing w:after="0"/>
      </w:pPr>
    </w:p>
    <w:p w14:paraId="16F17BE9" w14:textId="77777777" w:rsidR="00795030" w:rsidRDefault="00795030" w:rsidP="00795030">
      <w:pPr>
        <w:spacing w:after="0"/>
      </w:pPr>
      <w:r>
        <w:t xml:space="preserve"> </w:t>
      </w:r>
    </w:p>
    <w:p w14:paraId="492B4F38" w14:textId="77777777" w:rsidR="00795030" w:rsidRDefault="00795030" w:rsidP="00795030">
      <w:pPr>
        <w:ind w:right="628"/>
      </w:pPr>
      <w:r>
        <w:t xml:space="preserve">The electronic version is the definitive version of this document. </w:t>
      </w:r>
    </w:p>
    <w:p w14:paraId="1D8AEC51" w14:textId="50A6AAE4" w:rsidR="007B2822" w:rsidRDefault="007B2822">
      <w:r>
        <w:br w:type="page"/>
      </w:r>
    </w:p>
    <w:sdt>
      <w:sdtPr>
        <w:rPr>
          <w:rFonts w:asciiTheme="minorHAnsi" w:eastAsiaTheme="minorHAnsi" w:hAnsiTheme="minorHAnsi" w:cstheme="minorBidi"/>
          <w:color w:val="auto"/>
          <w:sz w:val="22"/>
          <w:szCs w:val="22"/>
          <w:lang w:val="en-GB"/>
        </w:rPr>
        <w:id w:val="-445234511"/>
        <w:docPartObj>
          <w:docPartGallery w:val="Table of Contents"/>
          <w:docPartUnique/>
        </w:docPartObj>
      </w:sdtPr>
      <w:sdtEndPr>
        <w:rPr>
          <w:b/>
          <w:bCs/>
          <w:noProof/>
        </w:rPr>
      </w:sdtEndPr>
      <w:sdtContent>
        <w:p w14:paraId="037A28E0" w14:textId="7D8BAEBD" w:rsidR="0068198F" w:rsidRPr="0061636F" w:rsidRDefault="0068198F">
          <w:pPr>
            <w:pStyle w:val="TOCHeading"/>
            <w:rPr>
              <w:color w:val="7030A0"/>
            </w:rPr>
          </w:pPr>
          <w:r w:rsidRPr="0061636F">
            <w:rPr>
              <w:color w:val="7030A0"/>
            </w:rPr>
            <w:t>Table of Contents</w:t>
          </w:r>
        </w:p>
        <w:p w14:paraId="6BEAAE3F" w14:textId="051BFC7A" w:rsidR="0024102D" w:rsidRDefault="0068198F" w:rsidP="0024102D">
          <w:pPr>
            <w:pStyle w:val="TOC3"/>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p>
        <w:p w14:paraId="252B9376" w14:textId="59D892DC" w:rsidR="0024102D" w:rsidRDefault="008F36D3">
          <w:pPr>
            <w:pStyle w:val="TOC1"/>
            <w:tabs>
              <w:tab w:val="left" w:pos="440"/>
              <w:tab w:val="right" w:leader="dot" w:pos="9016"/>
            </w:tabs>
            <w:rPr>
              <w:rFonts w:cstheme="minorBidi"/>
              <w:noProof/>
              <w:kern w:val="2"/>
              <w:lang w:val="en-GB" w:eastAsia="en-GB"/>
              <w14:ligatures w14:val="standardContextual"/>
            </w:rPr>
          </w:pPr>
          <w:hyperlink w:anchor="_Toc148107635" w:history="1">
            <w:r w:rsidR="0024102D" w:rsidRPr="00AC4789">
              <w:rPr>
                <w:rStyle w:val="Hyperlink"/>
                <w:noProof/>
              </w:rPr>
              <w:t>1.</w:t>
            </w:r>
            <w:r w:rsidR="0024102D">
              <w:rPr>
                <w:rFonts w:cstheme="minorBidi"/>
                <w:noProof/>
                <w:kern w:val="2"/>
                <w:lang w:val="en-GB" w:eastAsia="en-GB"/>
                <w14:ligatures w14:val="standardContextual"/>
              </w:rPr>
              <w:tab/>
            </w:r>
            <w:r w:rsidR="0024102D" w:rsidRPr="00AC4789">
              <w:rPr>
                <w:rStyle w:val="Hyperlink"/>
                <w:noProof/>
              </w:rPr>
              <w:t>INTRODUCTION</w:t>
            </w:r>
            <w:r w:rsidR="0024102D">
              <w:rPr>
                <w:noProof/>
                <w:webHidden/>
              </w:rPr>
              <w:tab/>
            </w:r>
            <w:r w:rsidR="0024102D">
              <w:rPr>
                <w:noProof/>
                <w:webHidden/>
              </w:rPr>
              <w:fldChar w:fldCharType="begin"/>
            </w:r>
            <w:r w:rsidR="0024102D">
              <w:rPr>
                <w:noProof/>
                <w:webHidden/>
              </w:rPr>
              <w:instrText xml:space="preserve"> PAGEREF _Toc148107635 \h </w:instrText>
            </w:r>
            <w:r w:rsidR="0024102D">
              <w:rPr>
                <w:noProof/>
                <w:webHidden/>
              </w:rPr>
            </w:r>
            <w:r w:rsidR="0024102D">
              <w:rPr>
                <w:noProof/>
                <w:webHidden/>
              </w:rPr>
              <w:fldChar w:fldCharType="separate"/>
            </w:r>
            <w:r w:rsidR="0024102D">
              <w:rPr>
                <w:noProof/>
                <w:webHidden/>
              </w:rPr>
              <w:t>2</w:t>
            </w:r>
            <w:r w:rsidR="0024102D">
              <w:rPr>
                <w:noProof/>
                <w:webHidden/>
              </w:rPr>
              <w:fldChar w:fldCharType="end"/>
            </w:r>
          </w:hyperlink>
        </w:p>
        <w:p w14:paraId="13C4D0FD" w14:textId="0BA65F1C" w:rsidR="0024102D" w:rsidRDefault="008F36D3">
          <w:pPr>
            <w:pStyle w:val="TOC1"/>
            <w:tabs>
              <w:tab w:val="left" w:pos="440"/>
              <w:tab w:val="right" w:leader="dot" w:pos="9016"/>
            </w:tabs>
            <w:rPr>
              <w:rFonts w:cstheme="minorBidi"/>
              <w:noProof/>
              <w:kern w:val="2"/>
              <w:lang w:val="en-GB" w:eastAsia="en-GB"/>
              <w14:ligatures w14:val="standardContextual"/>
            </w:rPr>
          </w:pPr>
          <w:hyperlink w:anchor="_Toc148107636" w:history="1">
            <w:r w:rsidR="0024102D" w:rsidRPr="00AC4789">
              <w:rPr>
                <w:rStyle w:val="Hyperlink"/>
                <w:noProof/>
              </w:rPr>
              <w:t>2.</w:t>
            </w:r>
            <w:r w:rsidR="0024102D">
              <w:rPr>
                <w:rFonts w:cstheme="minorBidi"/>
                <w:noProof/>
                <w:kern w:val="2"/>
                <w:lang w:val="en-GB" w:eastAsia="en-GB"/>
                <w14:ligatures w14:val="standardContextual"/>
              </w:rPr>
              <w:tab/>
            </w:r>
            <w:r w:rsidR="0024102D" w:rsidRPr="00AC4789">
              <w:rPr>
                <w:rStyle w:val="Hyperlink"/>
                <w:noProof/>
              </w:rPr>
              <w:t>MEMBERSHIP</w:t>
            </w:r>
            <w:r w:rsidR="0024102D">
              <w:rPr>
                <w:noProof/>
                <w:webHidden/>
              </w:rPr>
              <w:tab/>
            </w:r>
            <w:r w:rsidR="0024102D">
              <w:rPr>
                <w:noProof/>
                <w:webHidden/>
              </w:rPr>
              <w:fldChar w:fldCharType="begin"/>
            </w:r>
            <w:r w:rsidR="0024102D">
              <w:rPr>
                <w:noProof/>
                <w:webHidden/>
              </w:rPr>
              <w:instrText xml:space="preserve"> PAGEREF _Toc148107636 \h </w:instrText>
            </w:r>
            <w:r w:rsidR="0024102D">
              <w:rPr>
                <w:noProof/>
                <w:webHidden/>
              </w:rPr>
            </w:r>
            <w:r w:rsidR="0024102D">
              <w:rPr>
                <w:noProof/>
                <w:webHidden/>
              </w:rPr>
              <w:fldChar w:fldCharType="separate"/>
            </w:r>
            <w:r w:rsidR="0024102D">
              <w:rPr>
                <w:noProof/>
                <w:webHidden/>
              </w:rPr>
              <w:t>2</w:t>
            </w:r>
            <w:r w:rsidR="0024102D">
              <w:rPr>
                <w:noProof/>
                <w:webHidden/>
              </w:rPr>
              <w:fldChar w:fldCharType="end"/>
            </w:r>
          </w:hyperlink>
        </w:p>
        <w:p w14:paraId="00923974" w14:textId="1C54B3C9" w:rsidR="0024102D" w:rsidRDefault="008F36D3">
          <w:pPr>
            <w:pStyle w:val="TOC1"/>
            <w:tabs>
              <w:tab w:val="left" w:pos="440"/>
              <w:tab w:val="right" w:leader="dot" w:pos="9016"/>
            </w:tabs>
            <w:rPr>
              <w:rFonts w:cstheme="minorBidi"/>
              <w:noProof/>
              <w:kern w:val="2"/>
              <w:lang w:val="en-GB" w:eastAsia="en-GB"/>
              <w14:ligatures w14:val="standardContextual"/>
            </w:rPr>
          </w:pPr>
          <w:hyperlink w:anchor="_Toc148107637" w:history="1">
            <w:r w:rsidR="0024102D" w:rsidRPr="00AC4789">
              <w:rPr>
                <w:rStyle w:val="Hyperlink"/>
                <w:noProof/>
              </w:rPr>
              <w:t>3.</w:t>
            </w:r>
            <w:r w:rsidR="0024102D">
              <w:rPr>
                <w:rFonts w:cstheme="minorBidi"/>
                <w:noProof/>
                <w:kern w:val="2"/>
                <w:lang w:val="en-GB" w:eastAsia="en-GB"/>
                <w14:ligatures w14:val="standardContextual"/>
              </w:rPr>
              <w:tab/>
            </w:r>
            <w:r w:rsidR="0024102D" w:rsidRPr="00AC4789">
              <w:rPr>
                <w:rStyle w:val="Hyperlink"/>
                <w:noProof/>
              </w:rPr>
              <w:t>REMIT AND RESPONSIBILITIES OF THE COMMITTEE</w:t>
            </w:r>
            <w:r w:rsidR="0024102D">
              <w:rPr>
                <w:noProof/>
                <w:webHidden/>
              </w:rPr>
              <w:tab/>
            </w:r>
            <w:r w:rsidR="0024102D">
              <w:rPr>
                <w:noProof/>
                <w:webHidden/>
              </w:rPr>
              <w:fldChar w:fldCharType="begin"/>
            </w:r>
            <w:r w:rsidR="0024102D">
              <w:rPr>
                <w:noProof/>
                <w:webHidden/>
              </w:rPr>
              <w:instrText xml:space="preserve"> PAGEREF _Toc148107637 \h </w:instrText>
            </w:r>
            <w:r w:rsidR="0024102D">
              <w:rPr>
                <w:noProof/>
                <w:webHidden/>
              </w:rPr>
            </w:r>
            <w:r w:rsidR="0024102D">
              <w:rPr>
                <w:noProof/>
                <w:webHidden/>
              </w:rPr>
              <w:fldChar w:fldCharType="separate"/>
            </w:r>
            <w:r w:rsidR="0024102D">
              <w:rPr>
                <w:noProof/>
                <w:webHidden/>
              </w:rPr>
              <w:t>3</w:t>
            </w:r>
            <w:r w:rsidR="0024102D">
              <w:rPr>
                <w:noProof/>
                <w:webHidden/>
              </w:rPr>
              <w:fldChar w:fldCharType="end"/>
            </w:r>
          </w:hyperlink>
        </w:p>
        <w:p w14:paraId="04B2CBD2" w14:textId="36F9B072" w:rsidR="0024102D" w:rsidRDefault="008F36D3">
          <w:pPr>
            <w:pStyle w:val="TOC2"/>
            <w:tabs>
              <w:tab w:val="left" w:pos="880"/>
              <w:tab w:val="right" w:leader="dot" w:pos="9016"/>
            </w:tabs>
            <w:rPr>
              <w:rFonts w:eastAsiaTheme="minorEastAsia"/>
              <w:noProof/>
              <w:kern w:val="2"/>
              <w:lang w:eastAsia="en-GB"/>
              <w14:ligatures w14:val="standardContextual"/>
            </w:rPr>
          </w:pPr>
          <w:hyperlink w:anchor="_Toc148107638" w:history="1">
            <w:r w:rsidR="0024102D" w:rsidRPr="00AC4789">
              <w:rPr>
                <w:rStyle w:val="Hyperlink"/>
                <w:noProof/>
              </w:rPr>
              <w:t>3.1</w:t>
            </w:r>
            <w:r w:rsidR="0024102D">
              <w:rPr>
                <w:rFonts w:eastAsiaTheme="minorEastAsia"/>
                <w:noProof/>
                <w:kern w:val="2"/>
                <w:lang w:eastAsia="en-GB"/>
                <w14:ligatures w14:val="standardContextual"/>
              </w:rPr>
              <w:tab/>
            </w:r>
            <w:r w:rsidR="0024102D" w:rsidRPr="00AC4789">
              <w:rPr>
                <w:rStyle w:val="Hyperlink"/>
                <w:noProof/>
              </w:rPr>
              <w:t>HEALTH &amp; SAFETY</w:t>
            </w:r>
            <w:r w:rsidR="0024102D">
              <w:rPr>
                <w:noProof/>
                <w:webHidden/>
              </w:rPr>
              <w:tab/>
            </w:r>
            <w:r w:rsidR="0024102D">
              <w:rPr>
                <w:noProof/>
                <w:webHidden/>
              </w:rPr>
              <w:fldChar w:fldCharType="begin"/>
            </w:r>
            <w:r w:rsidR="0024102D">
              <w:rPr>
                <w:noProof/>
                <w:webHidden/>
              </w:rPr>
              <w:instrText xml:space="preserve"> PAGEREF _Toc148107638 \h </w:instrText>
            </w:r>
            <w:r w:rsidR="0024102D">
              <w:rPr>
                <w:noProof/>
                <w:webHidden/>
              </w:rPr>
            </w:r>
            <w:r w:rsidR="0024102D">
              <w:rPr>
                <w:noProof/>
                <w:webHidden/>
              </w:rPr>
              <w:fldChar w:fldCharType="separate"/>
            </w:r>
            <w:r w:rsidR="0024102D">
              <w:rPr>
                <w:noProof/>
                <w:webHidden/>
              </w:rPr>
              <w:t>3</w:t>
            </w:r>
            <w:r w:rsidR="0024102D">
              <w:rPr>
                <w:noProof/>
                <w:webHidden/>
              </w:rPr>
              <w:fldChar w:fldCharType="end"/>
            </w:r>
          </w:hyperlink>
        </w:p>
        <w:p w14:paraId="5A41DF00" w14:textId="020E6A14" w:rsidR="0024102D" w:rsidRDefault="008F36D3">
          <w:pPr>
            <w:pStyle w:val="TOC2"/>
            <w:tabs>
              <w:tab w:val="left" w:pos="880"/>
              <w:tab w:val="right" w:leader="dot" w:pos="9016"/>
            </w:tabs>
            <w:rPr>
              <w:rFonts w:eastAsiaTheme="minorEastAsia"/>
              <w:noProof/>
              <w:kern w:val="2"/>
              <w:lang w:eastAsia="en-GB"/>
              <w14:ligatures w14:val="standardContextual"/>
            </w:rPr>
          </w:pPr>
          <w:hyperlink w:anchor="_Toc148107639" w:history="1">
            <w:r w:rsidR="0024102D" w:rsidRPr="00AC4789">
              <w:rPr>
                <w:rStyle w:val="Hyperlink"/>
                <w:noProof/>
              </w:rPr>
              <w:t>3.2</w:t>
            </w:r>
            <w:r w:rsidR="0024102D">
              <w:rPr>
                <w:rFonts w:eastAsiaTheme="minorEastAsia"/>
                <w:noProof/>
                <w:kern w:val="2"/>
                <w:lang w:eastAsia="en-GB"/>
                <w14:ligatures w14:val="standardContextual"/>
              </w:rPr>
              <w:tab/>
            </w:r>
            <w:r w:rsidR="0024102D" w:rsidRPr="00AC4789">
              <w:rPr>
                <w:rStyle w:val="Hyperlink"/>
                <w:noProof/>
              </w:rPr>
              <w:t>ASSET MANAGEMENT</w:t>
            </w:r>
            <w:r w:rsidR="0024102D">
              <w:rPr>
                <w:noProof/>
                <w:webHidden/>
              </w:rPr>
              <w:tab/>
            </w:r>
            <w:r w:rsidR="0024102D">
              <w:rPr>
                <w:noProof/>
                <w:webHidden/>
              </w:rPr>
              <w:fldChar w:fldCharType="begin"/>
            </w:r>
            <w:r w:rsidR="0024102D">
              <w:rPr>
                <w:noProof/>
                <w:webHidden/>
              </w:rPr>
              <w:instrText xml:space="preserve"> PAGEREF _Toc148107639 \h </w:instrText>
            </w:r>
            <w:r w:rsidR="0024102D">
              <w:rPr>
                <w:noProof/>
                <w:webHidden/>
              </w:rPr>
            </w:r>
            <w:r w:rsidR="0024102D">
              <w:rPr>
                <w:noProof/>
                <w:webHidden/>
              </w:rPr>
              <w:fldChar w:fldCharType="separate"/>
            </w:r>
            <w:r w:rsidR="0024102D">
              <w:rPr>
                <w:noProof/>
                <w:webHidden/>
              </w:rPr>
              <w:t>3</w:t>
            </w:r>
            <w:r w:rsidR="0024102D">
              <w:rPr>
                <w:noProof/>
                <w:webHidden/>
              </w:rPr>
              <w:fldChar w:fldCharType="end"/>
            </w:r>
          </w:hyperlink>
        </w:p>
        <w:p w14:paraId="2C14F2AD" w14:textId="400EB4EF" w:rsidR="0024102D" w:rsidRDefault="008F36D3">
          <w:pPr>
            <w:pStyle w:val="TOC2"/>
            <w:tabs>
              <w:tab w:val="left" w:pos="880"/>
              <w:tab w:val="right" w:leader="dot" w:pos="9016"/>
            </w:tabs>
            <w:rPr>
              <w:rFonts w:eastAsiaTheme="minorEastAsia"/>
              <w:noProof/>
              <w:kern w:val="2"/>
              <w:lang w:eastAsia="en-GB"/>
              <w14:ligatures w14:val="standardContextual"/>
            </w:rPr>
          </w:pPr>
          <w:hyperlink w:anchor="_Toc148107640" w:history="1">
            <w:r w:rsidR="0024102D" w:rsidRPr="00AC4789">
              <w:rPr>
                <w:rStyle w:val="Hyperlink"/>
                <w:noProof/>
              </w:rPr>
              <w:t>3.2</w:t>
            </w:r>
            <w:r w:rsidR="0024102D">
              <w:rPr>
                <w:rFonts w:eastAsiaTheme="minorEastAsia"/>
                <w:noProof/>
                <w:kern w:val="2"/>
                <w:lang w:eastAsia="en-GB"/>
                <w14:ligatures w14:val="standardContextual"/>
              </w:rPr>
              <w:tab/>
            </w:r>
            <w:r w:rsidR="0024102D" w:rsidRPr="00AC4789">
              <w:rPr>
                <w:rStyle w:val="Hyperlink"/>
                <w:noProof/>
              </w:rPr>
              <w:t>INTERNAL &amp; EXTERNAL AUDIT</w:t>
            </w:r>
            <w:r w:rsidR="0024102D">
              <w:rPr>
                <w:noProof/>
                <w:webHidden/>
              </w:rPr>
              <w:tab/>
            </w:r>
            <w:r w:rsidR="0024102D">
              <w:rPr>
                <w:noProof/>
                <w:webHidden/>
              </w:rPr>
              <w:fldChar w:fldCharType="begin"/>
            </w:r>
            <w:r w:rsidR="0024102D">
              <w:rPr>
                <w:noProof/>
                <w:webHidden/>
              </w:rPr>
              <w:instrText xml:space="preserve"> PAGEREF _Toc148107640 \h </w:instrText>
            </w:r>
            <w:r w:rsidR="0024102D">
              <w:rPr>
                <w:noProof/>
                <w:webHidden/>
              </w:rPr>
            </w:r>
            <w:r w:rsidR="0024102D">
              <w:rPr>
                <w:noProof/>
                <w:webHidden/>
              </w:rPr>
              <w:fldChar w:fldCharType="separate"/>
            </w:r>
            <w:r w:rsidR="0024102D">
              <w:rPr>
                <w:noProof/>
                <w:webHidden/>
              </w:rPr>
              <w:t>3</w:t>
            </w:r>
            <w:r w:rsidR="0024102D">
              <w:rPr>
                <w:noProof/>
                <w:webHidden/>
              </w:rPr>
              <w:fldChar w:fldCharType="end"/>
            </w:r>
          </w:hyperlink>
        </w:p>
        <w:p w14:paraId="3AAEB21C" w14:textId="625F216F" w:rsidR="0024102D" w:rsidRDefault="008F36D3">
          <w:pPr>
            <w:pStyle w:val="TOC2"/>
            <w:tabs>
              <w:tab w:val="left" w:pos="880"/>
              <w:tab w:val="right" w:leader="dot" w:pos="9016"/>
            </w:tabs>
            <w:rPr>
              <w:rFonts w:eastAsiaTheme="minorEastAsia"/>
              <w:noProof/>
              <w:kern w:val="2"/>
              <w:lang w:eastAsia="en-GB"/>
              <w14:ligatures w14:val="standardContextual"/>
            </w:rPr>
          </w:pPr>
          <w:hyperlink w:anchor="_Toc148107641" w:history="1">
            <w:r w:rsidR="0024102D" w:rsidRPr="00AC4789">
              <w:rPr>
                <w:rStyle w:val="Hyperlink"/>
                <w:noProof/>
              </w:rPr>
              <w:t>3.4</w:t>
            </w:r>
            <w:r w:rsidR="0024102D">
              <w:rPr>
                <w:rFonts w:eastAsiaTheme="minorEastAsia"/>
                <w:noProof/>
                <w:kern w:val="2"/>
                <w:lang w:eastAsia="en-GB"/>
                <w14:ligatures w14:val="standardContextual"/>
              </w:rPr>
              <w:tab/>
            </w:r>
            <w:r w:rsidR="0024102D" w:rsidRPr="00AC4789">
              <w:rPr>
                <w:rStyle w:val="Hyperlink"/>
                <w:noProof/>
              </w:rPr>
              <w:t>FINANCIAL MANAGEMENT &amp; POLICIES</w:t>
            </w:r>
            <w:r w:rsidR="0024102D">
              <w:rPr>
                <w:noProof/>
                <w:webHidden/>
              </w:rPr>
              <w:tab/>
            </w:r>
            <w:r w:rsidR="0024102D">
              <w:rPr>
                <w:noProof/>
                <w:webHidden/>
              </w:rPr>
              <w:fldChar w:fldCharType="begin"/>
            </w:r>
            <w:r w:rsidR="0024102D">
              <w:rPr>
                <w:noProof/>
                <w:webHidden/>
              </w:rPr>
              <w:instrText xml:space="preserve"> PAGEREF _Toc148107641 \h </w:instrText>
            </w:r>
            <w:r w:rsidR="0024102D">
              <w:rPr>
                <w:noProof/>
                <w:webHidden/>
              </w:rPr>
            </w:r>
            <w:r w:rsidR="0024102D">
              <w:rPr>
                <w:noProof/>
                <w:webHidden/>
              </w:rPr>
              <w:fldChar w:fldCharType="separate"/>
            </w:r>
            <w:r w:rsidR="0024102D">
              <w:rPr>
                <w:noProof/>
                <w:webHidden/>
              </w:rPr>
              <w:t>3</w:t>
            </w:r>
            <w:r w:rsidR="0024102D">
              <w:rPr>
                <w:noProof/>
                <w:webHidden/>
              </w:rPr>
              <w:fldChar w:fldCharType="end"/>
            </w:r>
          </w:hyperlink>
        </w:p>
        <w:p w14:paraId="5AF3BF27" w14:textId="15159734" w:rsidR="0024102D" w:rsidRDefault="008F36D3">
          <w:pPr>
            <w:pStyle w:val="TOC2"/>
            <w:tabs>
              <w:tab w:val="left" w:pos="880"/>
              <w:tab w:val="right" w:leader="dot" w:pos="9016"/>
            </w:tabs>
            <w:rPr>
              <w:rFonts w:eastAsiaTheme="minorEastAsia"/>
              <w:noProof/>
              <w:kern w:val="2"/>
              <w:lang w:eastAsia="en-GB"/>
              <w14:ligatures w14:val="standardContextual"/>
            </w:rPr>
          </w:pPr>
          <w:hyperlink w:anchor="_Toc148107642" w:history="1">
            <w:r w:rsidR="0024102D" w:rsidRPr="00AC4789">
              <w:rPr>
                <w:rStyle w:val="Hyperlink"/>
                <w:noProof/>
              </w:rPr>
              <w:t>3.5</w:t>
            </w:r>
            <w:r w:rsidR="0024102D">
              <w:rPr>
                <w:rFonts w:eastAsiaTheme="minorEastAsia"/>
                <w:noProof/>
                <w:kern w:val="2"/>
                <w:lang w:eastAsia="en-GB"/>
                <w14:ligatures w14:val="standardContextual"/>
              </w:rPr>
              <w:tab/>
            </w:r>
            <w:r w:rsidR="0024102D" w:rsidRPr="00AC4789">
              <w:rPr>
                <w:rStyle w:val="Hyperlink"/>
                <w:noProof/>
              </w:rPr>
              <w:t>GENERAL</w:t>
            </w:r>
            <w:r w:rsidR="0024102D">
              <w:rPr>
                <w:noProof/>
                <w:webHidden/>
              </w:rPr>
              <w:tab/>
            </w:r>
            <w:r w:rsidR="0024102D">
              <w:rPr>
                <w:noProof/>
                <w:webHidden/>
              </w:rPr>
              <w:fldChar w:fldCharType="begin"/>
            </w:r>
            <w:r w:rsidR="0024102D">
              <w:rPr>
                <w:noProof/>
                <w:webHidden/>
              </w:rPr>
              <w:instrText xml:space="preserve"> PAGEREF _Toc148107642 \h </w:instrText>
            </w:r>
            <w:r w:rsidR="0024102D">
              <w:rPr>
                <w:noProof/>
                <w:webHidden/>
              </w:rPr>
            </w:r>
            <w:r w:rsidR="0024102D">
              <w:rPr>
                <w:noProof/>
                <w:webHidden/>
              </w:rPr>
              <w:fldChar w:fldCharType="separate"/>
            </w:r>
            <w:r w:rsidR="0024102D">
              <w:rPr>
                <w:noProof/>
                <w:webHidden/>
              </w:rPr>
              <w:t>4</w:t>
            </w:r>
            <w:r w:rsidR="0024102D">
              <w:rPr>
                <w:noProof/>
                <w:webHidden/>
              </w:rPr>
              <w:fldChar w:fldCharType="end"/>
            </w:r>
          </w:hyperlink>
        </w:p>
        <w:p w14:paraId="53F912FC" w14:textId="25DB2268" w:rsidR="0024102D" w:rsidRDefault="008F36D3">
          <w:pPr>
            <w:pStyle w:val="TOC1"/>
            <w:tabs>
              <w:tab w:val="left" w:pos="440"/>
              <w:tab w:val="right" w:leader="dot" w:pos="9016"/>
            </w:tabs>
            <w:rPr>
              <w:rFonts w:cstheme="minorBidi"/>
              <w:noProof/>
              <w:kern w:val="2"/>
              <w:lang w:val="en-GB" w:eastAsia="en-GB"/>
              <w14:ligatures w14:val="standardContextual"/>
            </w:rPr>
          </w:pPr>
          <w:hyperlink w:anchor="_Toc148107643" w:history="1">
            <w:r w:rsidR="0024102D" w:rsidRPr="00AC4789">
              <w:rPr>
                <w:rStyle w:val="Hyperlink"/>
                <w:noProof/>
              </w:rPr>
              <w:t>4.</w:t>
            </w:r>
            <w:r w:rsidR="0024102D">
              <w:rPr>
                <w:rFonts w:cstheme="minorBidi"/>
                <w:noProof/>
                <w:kern w:val="2"/>
                <w:lang w:val="en-GB" w:eastAsia="en-GB"/>
                <w14:ligatures w14:val="standardContextual"/>
              </w:rPr>
              <w:tab/>
            </w:r>
            <w:r w:rsidR="0024102D" w:rsidRPr="00AC4789">
              <w:rPr>
                <w:rStyle w:val="Hyperlink"/>
                <w:noProof/>
              </w:rPr>
              <w:t>PROCEEDINGS OF COMMITTEE MEETINGS</w:t>
            </w:r>
            <w:r w:rsidR="0024102D">
              <w:rPr>
                <w:noProof/>
                <w:webHidden/>
              </w:rPr>
              <w:tab/>
            </w:r>
            <w:r w:rsidR="0024102D">
              <w:rPr>
                <w:noProof/>
                <w:webHidden/>
              </w:rPr>
              <w:fldChar w:fldCharType="begin"/>
            </w:r>
            <w:r w:rsidR="0024102D">
              <w:rPr>
                <w:noProof/>
                <w:webHidden/>
              </w:rPr>
              <w:instrText xml:space="preserve"> PAGEREF _Toc148107643 \h </w:instrText>
            </w:r>
            <w:r w:rsidR="0024102D">
              <w:rPr>
                <w:noProof/>
                <w:webHidden/>
              </w:rPr>
            </w:r>
            <w:r w:rsidR="0024102D">
              <w:rPr>
                <w:noProof/>
                <w:webHidden/>
              </w:rPr>
              <w:fldChar w:fldCharType="separate"/>
            </w:r>
            <w:r w:rsidR="0024102D">
              <w:rPr>
                <w:noProof/>
                <w:webHidden/>
              </w:rPr>
              <w:t>4</w:t>
            </w:r>
            <w:r w:rsidR="0024102D">
              <w:rPr>
                <w:noProof/>
                <w:webHidden/>
              </w:rPr>
              <w:fldChar w:fldCharType="end"/>
            </w:r>
          </w:hyperlink>
        </w:p>
        <w:p w14:paraId="155A22E5" w14:textId="72D7071E" w:rsidR="0024102D" w:rsidRDefault="008F36D3">
          <w:pPr>
            <w:pStyle w:val="TOC1"/>
            <w:tabs>
              <w:tab w:val="left" w:pos="440"/>
              <w:tab w:val="right" w:leader="dot" w:pos="9016"/>
            </w:tabs>
            <w:rPr>
              <w:rFonts w:cstheme="minorBidi"/>
              <w:noProof/>
              <w:kern w:val="2"/>
              <w:lang w:val="en-GB" w:eastAsia="en-GB"/>
              <w14:ligatures w14:val="standardContextual"/>
            </w:rPr>
          </w:pPr>
          <w:hyperlink w:anchor="_Toc148107644" w:history="1">
            <w:r w:rsidR="0024102D" w:rsidRPr="00AC4789">
              <w:rPr>
                <w:rStyle w:val="Hyperlink"/>
                <w:noProof/>
              </w:rPr>
              <w:t>5.</w:t>
            </w:r>
            <w:r w:rsidR="0024102D">
              <w:rPr>
                <w:rFonts w:cstheme="minorBidi"/>
                <w:noProof/>
                <w:kern w:val="2"/>
                <w:lang w:val="en-GB" w:eastAsia="en-GB"/>
                <w14:ligatures w14:val="standardContextual"/>
              </w:rPr>
              <w:tab/>
            </w:r>
            <w:r w:rsidR="0024102D" w:rsidRPr="00AC4789">
              <w:rPr>
                <w:rStyle w:val="Hyperlink"/>
                <w:noProof/>
              </w:rPr>
              <w:t>AUTHORITY</w:t>
            </w:r>
            <w:r w:rsidR="0024102D">
              <w:rPr>
                <w:noProof/>
                <w:webHidden/>
              </w:rPr>
              <w:tab/>
            </w:r>
            <w:r w:rsidR="0024102D">
              <w:rPr>
                <w:noProof/>
                <w:webHidden/>
              </w:rPr>
              <w:fldChar w:fldCharType="begin"/>
            </w:r>
            <w:r w:rsidR="0024102D">
              <w:rPr>
                <w:noProof/>
                <w:webHidden/>
              </w:rPr>
              <w:instrText xml:space="preserve"> PAGEREF _Toc148107644 \h </w:instrText>
            </w:r>
            <w:r w:rsidR="0024102D">
              <w:rPr>
                <w:noProof/>
                <w:webHidden/>
              </w:rPr>
            </w:r>
            <w:r w:rsidR="0024102D">
              <w:rPr>
                <w:noProof/>
                <w:webHidden/>
              </w:rPr>
              <w:fldChar w:fldCharType="separate"/>
            </w:r>
            <w:r w:rsidR="0024102D">
              <w:rPr>
                <w:noProof/>
                <w:webHidden/>
              </w:rPr>
              <w:t>5</w:t>
            </w:r>
            <w:r w:rsidR="0024102D">
              <w:rPr>
                <w:noProof/>
                <w:webHidden/>
              </w:rPr>
              <w:fldChar w:fldCharType="end"/>
            </w:r>
          </w:hyperlink>
        </w:p>
        <w:p w14:paraId="3DF95A66" w14:textId="372D7F38" w:rsidR="0024102D" w:rsidRDefault="008F36D3">
          <w:pPr>
            <w:pStyle w:val="TOC1"/>
            <w:tabs>
              <w:tab w:val="left" w:pos="440"/>
              <w:tab w:val="right" w:leader="dot" w:pos="9016"/>
            </w:tabs>
            <w:rPr>
              <w:rFonts w:cstheme="minorBidi"/>
              <w:noProof/>
              <w:kern w:val="2"/>
              <w:lang w:val="en-GB" w:eastAsia="en-GB"/>
              <w14:ligatures w14:val="standardContextual"/>
            </w:rPr>
          </w:pPr>
          <w:hyperlink w:anchor="_Toc148107645" w:history="1">
            <w:r w:rsidR="0024102D" w:rsidRPr="00AC4789">
              <w:rPr>
                <w:rStyle w:val="Hyperlink"/>
                <w:noProof/>
              </w:rPr>
              <w:t>6.</w:t>
            </w:r>
            <w:r w:rsidR="0024102D">
              <w:rPr>
                <w:rFonts w:cstheme="minorBidi"/>
                <w:noProof/>
                <w:kern w:val="2"/>
                <w:lang w:val="en-GB" w:eastAsia="en-GB"/>
                <w14:ligatures w14:val="standardContextual"/>
              </w:rPr>
              <w:tab/>
            </w:r>
            <w:r w:rsidR="0024102D" w:rsidRPr="00AC4789">
              <w:rPr>
                <w:rStyle w:val="Hyperlink"/>
                <w:noProof/>
              </w:rPr>
              <w:t xml:space="preserve"> REPORTING PROCEDURES</w:t>
            </w:r>
            <w:r w:rsidR="0024102D">
              <w:rPr>
                <w:noProof/>
                <w:webHidden/>
              </w:rPr>
              <w:tab/>
            </w:r>
            <w:r w:rsidR="0024102D">
              <w:rPr>
                <w:noProof/>
                <w:webHidden/>
              </w:rPr>
              <w:fldChar w:fldCharType="begin"/>
            </w:r>
            <w:r w:rsidR="0024102D">
              <w:rPr>
                <w:noProof/>
                <w:webHidden/>
              </w:rPr>
              <w:instrText xml:space="preserve"> PAGEREF _Toc148107645 \h </w:instrText>
            </w:r>
            <w:r w:rsidR="0024102D">
              <w:rPr>
                <w:noProof/>
                <w:webHidden/>
              </w:rPr>
            </w:r>
            <w:r w:rsidR="0024102D">
              <w:rPr>
                <w:noProof/>
                <w:webHidden/>
              </w:rPr>
              <w:fldChar w:fldCharType="separate"/>
            </w:r>
            <w:r w:rsidR="0024102D">
              <w:rPr>
                <w:noProof/>
                <w:webHidden/>
              </w:rPr>
              <w:t>5</w:t>
            </w:r>
            <w:r w:rsidR="0024102D">
              <w:rPr>
                <w:noProof/>
                <w:webHidden/>
              </w:rPr>
              <w:fldChar w:fldCharType="end"/>
            </w:r>
          </w:hyperlink>
        </w:p>
        <w:p w14:paraId="007ED386" w14:textId="220DBF2B" w:rsidR="0068198F" w:rsidRDefault="0068198F">
          <w:r>
            <w:rPr>
              <w:b/>
              <w:bCs/>
              <w:noProof/>
            </w:rPr>
            <w:fldChar w:fldCharType="end"/>
          </w:r>
        </w:p>
      </w:sdtContent>
    </w:sdt>
    <w:p w14:paraId="10B2AC72" w14:textId="5E91D5B3" w:rsidR="006F6A9D" w:rsidRPr="00A73046" w:rsidRDefault="00A73046" w:rsidP="00A73046">
      <w:pPr>
        <w:pStyle w:val="Heading1"/>
        <w:numPr>
          <w:ilvl w:val="0"/>
          <w:numId w:val="26"/>
        </w:numPr>
        <w:ind w:hanging="720"/>
        <w:rPr>
          <w:color w:val="7030A0"/>
        </w:rPr>
      </w:pPr>
      <w:bookmarkStart w:id="8" w:name="_Toc148107635"/>
      <w:r w:rsidRPr="00A73046">
        <w:rPr>
          <w:color w:val="7030A0"/>
        </w:rPr>
        <w:t>I</w:t>
      </w:r>
      <w:r w:rsidR="0024102D">
        <w:rPr>
          <w:color w:val="7030A0"/>
        </w:rPr>
        <w:t>NTRODUCTION</w:t>
      </w:r>
      <w:bookmarkEnd w:id="8"/>
    </w:p>
    <w:p w14:paraId="106AF141" w14:textId="023BECB2" w:rsidR="00AF08D3" w:rsidRPr="001B2EC1" w:rsidRDefault="00AF08D3" w:rsidP="00A355AE">
      <w:pPr>
        <w:pStyle w:val="NoSpacing"/>
      </w:pPr>
      <w:r w:rsidRPr="001B2EC1">
        <w:t xml:space="preserve">The </w:t>
      </w:r>
      <w:r w:rsidR="00A62E86" w:rsidRPr="001B2EC1">
        <w:t>Directors</w:t>
      </w:r>
      <w:r w:rsidRPr="001B2EC1">
        <w:t xml:space="preserve"> recognise the overriding principles of the Academies Financial Handbook (the AFH) and that the </w:t>
      </w:r>
      <w:r w:rsidR="00E81EBB" w:rsidRPr="001B2EC1">
        <w:t>A</w:t>
      </w:r>
      <w:r w:rsidR="00A62E86" w:rsidRPr="001B2EC1">
        <w:t xml:space="preserve">udit </w:t>
      </w:r>
      <w:r w:rsidR="00E81EBB" w:rsidRPr="001B2EC1">
        <w:t>&amp;</w:t>
      </w:r>
      <w:r w:rsidR="00A62E86" w:rsidRPr="001B2EC1">
        <w:t xml:space="preserve"> </w:t>
      </w:r>
      <w:r w:rsidR="00E81EBB" w:rsidRPr="001B2EC1">
        <w:t>R</w:t>
      </w:r>
      <w:r w:rsidR="00A62E86" w:rsidRPr="001B2EC1">
        <w:t>isk</w:t>
      </w:r>
      <w:r w:rsidRPr="001B2EC1">
        <w:t xml:space="preserve"> Committee should be </w:t>
      </w:r>
      <w:r w:rsidR="005C4B4F">
        <w:t>conducted</w:t>
      </w:r>
      <w:r w:rsidRPr="001B2EC1">
        <w:t xml:space="preserve"> in such a way as to achieve internal </w:t>
      </w:r>
      <w:r w:rsidR="005C4B4F">
        <w:t xml:space="preserve">and external </w:t>
      </w:r>
      <w:r w:rsidRPr="001B2EC1">
        <w:t>scrutiny which delivers objective and independent assurance for the Trust</w:t>
      </w:r>
      <w:r w:rsidR="002F423A">
        <w:t xml:space="preserve"> and </w:t>
      </w:r>
      <w:r w:rsidRPr="001B2EC1">
        <w:t>adhere to the principles of the AFH.</w:t>
      </w:r>
    </w:p>
    <w:p w14:paraId="6FCD13E9" w14:textId="2C042FBE" w:rsidR="00AF08D3" w:rsidRPr="001B2EC1" w:rsidRDefault="00AF08D3" w:rsidP="00466CF4">
      <w:pPr>
        <w:pStyle w:val="NoSpacing"/>
        <w:ind w:left="709" w:hanging="709"/>
      </w:pPr>
    </w:p>
    <w:p w14:paraId="722E9CAA" w14:textId="787055CE" w:rsidR="00D43AE2" w:rsidRPr="00FB4605" w:rsidRDefault="00A73046" w:rsidP="00FB4605">
      <w:pPr>
        <w:pStyle w:val="Heading1"/>
        <w:rPr>
          <w:color w:val="7030A0"/>
        </w:rPr>
      </w:pPr>
      <w:bookmarkStart w:id="9" w:name="_Toc148107636"/>
      <w:r>
        <w:rPr>
          <w:color w:val="7030A0"/>
        </w:rPr>
        <w:t>2</w:t>
      </w:r>
      <w:r w:rsidR="0068198F" w:rsidRPr="00FB4605">
        <w:rPr>
          <w:color w:val="7030A0"/>
        </w:rPr>
        <w:t>.</w:t>
      </w:r>
      <w:r w:rsidR="0068198F" w:rsidRPr="00FB4605">
        <w:rPr>
          <w:color w:val="7030A0"/>
        </w:rPr>
        <w:tab/>
      </w:r>
      <w:r w:rsidR="00AF08D3" w:rsidRPr="00FB4605">
        <w:rPr>
          <w:color w:val="7030A0"/>
        </w:rPr>
        <w:t>MEMBERSHIP</w:t>
      </w:r>
      <w:bookmarkEnd w:id="9"/>
      <w:r w:rsidR="00AF08D3" w:rsidRPr="00FB4605">
        <w:rPr>
          <w:color w:val="7030A0"/>
        </w:rPr>
        <w:t xml:space="preserve"> </w:t>
      </w:r>
    </w:p>
    <w:p w14:paraId="2A94B088" w14:textId="77777777" w:rsidR="00C8457D" w:rsidRDefault="00C8457D" w:rsidP="00C8457D">
      <w:pPr>
        <w:spacing w:after="0"/>
        <w:jc w:val="both"/>
      </w:pPr>
    </w:p>
    <w:p w14:paraId="3BC80A7A" w14:textId="67DFF3FE" w:rsidR="00AF08D3" w:rsidRDefault="00AF08D3" w:rsidP="00A01BC4">
      <w:pPr>
        <w:pStyle w:val="ListParagraph"/>
        <w:numPr>
          <w:ilvl w:val="1"/>
          <w:numId w:val="27"/>
        </w:numPr>
        <w:spacing w:after="0"/>
        <w:ind w:left="567" w:hanging="567"/>
        <w:jc w:val="both"/>
      </w:pPr>
      <w:r w:rsidRPr="001B2EC1">
        <w:t>The Committee shall have a minimum of three and a maximum of six</w:t>
      </w:r>
      <w:r w:rsidR="00717CFE" w:rsidRPr="001B2EC1">
        <w:t xml:space="preserve"> </w:t>
      </w:r>
      <w:r w:rsidR="00313700">
        <w:t>c</w:t>
      </w:r>
      <w:r w:rsidR="00A62E86" w:rsidRPr="001B2EC1">
        <w:t xml:space="preserve">ommittee </w:t>
      </w:r>
      <w:r w:rsidRPr="001B2EC1">
        <w:t xml:space="preserve">members. </w:t>
      </w:r>
      <w:r w:rsidR="001B2EC1">
        <w:t>A</w:t>
      </w:r>
      <w:r w:rsidRPr="001B2EC1">
        <w:t xml:space="preserve"> majority of Committee members must be </w:t>
      </w:r>
      <w:r w:rsidR="00A62E86" w:rsidRPr="001B2EC1">
        <w:t>Directors</w:t>
      </w:r>
      <w:r w:rsidRPr="001B2EC1">
        <w:t xml:space="preserve"> of the Trust Board, and the </w:t>
      </w:r>
      <w:r w:rsidR="00DE7334">
        <w:t>B</w:t>
      </w:r>
      <w:r w:rsidR="00A62E86" w:rsidRPr="001B2EC1">
        <w:t>oard</w:t>
      </w:r>
      <w:r w:rsidRPr="001B2EC1">
        <w:t xml:space="preserve"> will </w:t>
      </w:r>
      <w:r w:rsidR="001B2EC1">
        <w:t>e</w:t>
      </w:r>
      <w:r w:rsidRPr="001B2EC1">
        <w:t>nsure Committee members have the necessary skills, background and</w:t>
      </w:r>
      <w:r w:rsidR="00A62E86" w:rsidRPr="001B2EC1">
        <w:t xml:space="preserve"> </w:t>
      </w:r>
      <w:r w:rsidRPr="001B2EC1">
        <w:t>experience to properly fulfil the Committee</w:t>
      </w:r>
      <w:r w:rsidR="00313700">
        <w:t>’</w:t>
      </w:r>
      <w:r w:rsidRPr="001B2EC1">
        <w:t>s functions.</w:t>
      </w:r>
    </w:p>
    <w:p w14:paraId="06016FCD" w14:textId="3E12D353" w:rsidR="00265A0A" w:rsidRPr="001B2EC1" w:rsidRDefault="00265A0A" w:rsidP="00265A0A">
      <w:pPr>
        <w:pStyle w:val="NoSpacing"/>
        <w:numPr>
          <w:ilvl w:val="1"/>
          <w:numId w:val="27"/>
        </w:numPr>
        <w:ind w:left="567" w:hanging="567"/>
      </w:pPr>
      <w:r w:rsidRPr="0088264D">
        <w:t xml:space="preserve">The quorum shall be 3 and no vote may be taken at a meeting of the Pay Committee unless </w:t>
      </w:r>
      <w:r>
        <w:t>there is a quorum of 3 Directors present</w:t>
      </w:r>
      <w:r w:rsidRPr="0088264D">
        <w:t>.</w:t>
      </w:r>
    </w:p>
    <w:p w14:paraId="0D832CC5" w14:textId="2D26C1D6" w:rsidR="00AF08D3" w:rsidRPr="001B2EC1" w:rsidRDefault="00A73046" w:rsidP="00466CF4">
      <w:pPr>
        <w:spacing w:after="0"/>
        <w:ind w:left="567" w:hanging="567"/>
        <w:jc w:val="both"/>
      </w:pPr>
      <w:r>
        <w:t>2</w:t>
      </w:r>
      <w:r w:rsidR="00BA5250">
        <w:t>.</w:t>
      </w:r>
      <w:r w:rsidR="00265A0A">
        <w:t>3</w:t>
      </w:r>
      <w:r w:rsidR="00AF08D3" w:rsidRPr="001B2EC1">
        <w:t xml:space="preserve"> </w:t>
      </w:r>
      <w:r w:rsidR="001B2EC1">
        <w:tab/>
      </w:r>
      <w:r w:rsidR="00BA5250">
        <w:t>T</w:t>
      </w:r>
      <w:r w:rsidR="00FE2326" w:rsidRPr="001B2EC1">
        <w:t xml:space="preserve">he Committee shall at the first meeting of each academic formally accept the </w:t>
      </w:r>
      <w:r w:rsidR="00CC10DB">
        <w:t>B</w:t>
      </w:r>
      <w:r w:rsidR="00FE2326" w:rsidRPr="001B2EC1">
        <w:t>oard’s nomination for Chair of the Committee (the Chair).</w:t>
      </w:r>
      <w:r w:rsidR="00AF08D3" w:rsidRPr="001B2EC1">
        <w:t xml:space="preserve"> The Committee will elect a temporary replacement from among the members present at the meeting in th</w:t>
      </w:r>
      <w:r w:rsidR="00AC3E24" w:rsidRPr="001B2EC1">
        <w:t xml:space="preserve">e </w:t>
      </w:r>
      <w:r w:rsidR="00C8777D" w:rsidRPr="001B2EC1">
        <w:t>absence</w:t>
      </w:r>
      <w:r w:rsidR="00717CFE" w:rsidRPr="001B2EC1">
        <w:t xml:space="preserve"> </w:t>
      </w:r>
      <w:r w:rsidR="00AF08D3" w:rsidRPr="001B2EC1">
        <w:t>of the Chair.  No person may act as Chair unless they are also a member of the</w:t>
      </w:r>
      <w:r w:rsidR="00BA5250">
        <w:t xml:space="preserve"> </w:t>
      </w:r>
      <w:r w:rsidR="00AF08D3" w:rsidRPr="001B2EC1">
        <w:t xml:space="preserve">Trust Board. </w:t>
      </w:r>
    </w:p>
    <w:p w14:paraId="31BEAEBA" w14:textId="34552CE6" w:rsidR="00AF08D3" w:rsidRPr="001B2EC1" w:rsidRDefault="00A73046" w:rsidP="00466CF4">
      <w:pPr>
        <w:spacing w:after="0"/>
        <w:ind w:left="567" w:hanging="567"/>
        <w:jc w:val="both"/>
      </w:pPr>
      <w:r>
        <w:t>2</w:t>
      </w:r>
      <w:r w:rsidR="00BA5250">
        <w:t>.</w:t>
      </w:r>
      <w:r w:rsidR="00265A0A">
        <w:t>4</w:t>
      </w:r>
      <w:r w:rsidR="0005280E">
        <w:tab/>
      </w:r>
      <w:r w:rsidR="00AF08D3" w:rsidRPr="001B2EC1">
        <w:t xml:space="preserve">The </w:t>
      </w:r>
      <w:r w:rsidR="007246F8" w:rsidRPr="001B2EC1">
        <w:t>Board of Directors</w:t>
      </w:r>
      <w:r w:rsidR="00AF08D3" w:rsidRPr="001B2EC1">
        <w:t xml:space="preserve"> shall ensure that a clerk is provided to take minutes at meetings of the</w:t>
      </w:r>
      <w:r w:rsidR="0005280E">
        <w:t xml:space="preserve"> </w:t>
      </w:r>
      <w:r w:rsidR="00AF08D3" w:rsidRPr="001B2EC1">
        <w:t>Committee.</w:t>
      </w:r>
    </w:p>
    <w:p w14:paraId="2B8AB6F3" w14:textId="36B117E2" w:rsidR="00DE7334" w:rsidRDefault="00A73046" w:rsidP="00265A0A">
      <w:pPr>
        <w:spacing w:after="0"/>
        <w:ind w:left="567" w:hanging="567"/>
        <w:jc w:val="both"/>
      </w:pPr>
      <w:r>
        <w:t>2</w:t>
      </w:r>
      <w:r w:rsidR="00BA5250">
        <w:t>.</w:t>
      </w:r>
      <w:r w:rsidR="00265A0A">
        <w:t>5</w:t>
      </w:r>
      <w:r w:rsidR="00DE7334">
        <w:tab/>
      </w:r>
      <w:r w:rsidR="00AF08D3" w:rsidRPr="001B2EC1">
        <w:t xml:space="preserve">The Committee may invite attendance at meetings from persons who are not Directors or Committee members to assist or advise on a particular matter or range of issues. </w:t>
      </w:r>
      <w:r w:rsidR="00C8777D" w:rsidRPr="001B2EC1">
        <w:t xml:space="preserve"> </w:t>
      </w:r>
      <w:r w:rsidR="00AF08D3" w:rsidRPr="001B2EC1">
        <w:t>Such persons may speak with the permission of the Chair but shall not be entitled to vote.</w:t>
      </w:r>
    </w:p>
    <w:p w14:paraId="7E80D3CD" w14:textId="6BBC3749" w:rsidR="00AF08D3" w:rsidRPr="0061636F" w:rsidRDefault="00A73046" w:rsidP="0061636F">
      <w:pPr>
        <w:pStyle w:val="Heading1"/>
        <w:rPr>
          <w:color w:val="7030A0"/>
        </w:rPr>
      </w:pPr>
      <w:r>
        <w:rPr>
          <w:color w:val="7030A0"/>
        </w:rPr>
        <w:lastRenderedPageBreak/>
        <w:t>3</w:t>
      </w:r>
      <w:r w:rsidR="0068198F" w:rsidRPr="0061636F">
        <w:rPr>
          <w:color w:val="7030A0"/>
        </w:rPr>
        <w:t>.</w:t>
      </w:r>
      <w:r w:rsidR="0068198F" w:rsidRPr="0061636F">
        <w:rPr>
          <w:color w:val="7030A0"/>
        </w:rPr>
        <w:tab/>
      </w:r>
      <w:bookmarkStart w:id="10" w:name="_Toc148107637"/>
      <w:r w:rsidR="00AF08D3" w:rsidRPr="0061636F">
        <w:rPr>
          <w:color w:val="7030A0"/>
        </w:rPr>
        <w:t>REMIT AND RESPONSIBILITIES OF THE COMMITTEE</w:t>
      </w:r>
      <w:bookmarkEnd w:id="10"/>
    </w:p>
    <w:p w14:paraId="58AA9FCB" w14:textId="10F496F6" w:rsidR="00E447D1" w:rsidRPr="0061636F" w:rsidRDefault="00A73046" w:rsidP="0061636F">
      <w:pPr>
        <w:pStyle w:val="Heading2"/>
        <w:rPr>
          <w:color w:val="7030A0"/>
        </w:rPr>
      </w:pPr>
      <w:bookmarkStart w:id="11" w:name="_Toc148107638"/>
      <w:r>
        <w:rPr>
          <w:color w:val="7030A0"/>
        </w:rPr>
        <w:t>3</w:t>
      </w:r>
      <w:r w:rsidR="00AB1607" w:rsidRPr="0061636F">
        <w:rPr>
          <w:color w:val="7030A0"/>
        </w:rPr>
        <w:t>.1</w:t>
      </w:r>
      <w:r w:rsidR="00AB1607" w:rsidRPr="0061636F">
        <w:rPr>
          <w:color w:val="7030A0"/>
        </w:rPr>
        <w:tab/>
      </w:r>
      <w:r w:rsidR="00E447D1" w:rsidRPr="0061636F">
        <w:rPr>
          <w:color w:val="7030A0"/>
        </w:rPr>
        <w:t>HEALTH &amp; SAFETY</w:t>
      </w:r>
      <w:bookmarkEnd w:id="11"/>
      <w:r w:rsidR="00E447D1" w:rsidRPr="0061636F">
        <w:rPr>
          <w:color w:val="7030A0"/>
        </w:rPr>
        <w:t xml:space="preserve"> </w:t>
      </w:r>
    </w:p>
    <w:p w14:paraId="28784314" w14:textId="77777777" w:rsidR="00D0408E" w:rsidRPr="00D0408E" w:rsidRDefault="00D0408E" w:rsidP="00C8457D">
      <w:pPr>
        <w:pStyle w:val="ListParagraph"/>
        <w:numPr>
          <w:ilvl w:val="0"/>
          <w:numId w:val="13"/>
        </w:numPr>
        <w:jc w:val="both"/>
        <w:rPr>
          <w:vanish/>
        </w:rPr>
      </w:pPr>
    </w:p>
    <w:p w14:paraId="562E9604" w14:textId="77777777" w:rsidR="00D0408E" w:rsidRPr="00D0408E" w:rsidRDefault="00D0408E" w:rsidP="00C8457D">
      <w:pPr>
        <w:pStyle w:val="ListParagraph"/>
        <w:numPr>
          <w:ilvl w:val="1"/>
          <w:numId w:val="13"/>
        </w:numPr>
        <w:jc w:val="both"/>
        <w:rPr>
          <w:vanish/>
        </w:rPr>
      </w:pPr>
    </w:p>
    <w:p w14:paraId="24C11360" w14:textId="2783C18B" w:rsidR="00E447D1" w:rsidRPr="001B2EC1" w:rsidRDefault="00A73046" w:rsidP="00891E31">
      <w:pPr>
        <w:pStyle w:val="NoSpacing"/>
      </w:pPr>
      <w:r>
        <w:t>3</w:t>
      </w:r>
      <w:r w:rsidR="00891E31">
        <w:t>.1.1</w:t>
      </w:r>
      <w:r w:rsidR="00891E31">
        <w:tab/>
      </w:r>
      <w:r w:rsidR="00E447D1" w:rsidRPr="001B2EC1">
        <w:t xml:space="preserve">To receive each term the relevant Health and Safety reports and advise as necessary. </w:t>
      </w:r>
    </w:p>
    <w:p w14:paraId="6AF0004E" w14:textId="06715078" w:rsidR="00C95AEB" w:rsidRPr="001B2EC1" w:rsidRDefault="00A73046" w:rsidP="0085423A">
      <w:pPr>
        <w:pStyle w:val="NoSpacing"/>
        <w:ind w:left="709" w:hanging="709"/>
      </w:pPr>
      <w:r>
        <w:t>3</w:t>
      </w:r>
      <w:r w:rsidR="00891E31">
        <w:t>.1.2</w:t>
      </w:r>
      <w:r w:rsidR="00891E31">
        <w:tab/>
      </w:r>
      <w:r w:rsidR="00E447D1" w:rsidRPr="001B2EC1">
        <w:t xml:space="preserve">To monitor compliance with the Academies Health &amp; Safety policies and statutory obligations under </w:t>
      </w:r>
      <w:r w:rsidR="00767D39">
        <w:t>relevant legislation</w:t>
      </w:r>
      <w:r w:rsidR="00E447D1" w:rsidRPr="001B2EC1">
        <w:t xml:space="preserve">. </w:t>
      </w:r>
    </w:p>
    <w:p w14:paraId="124098E8" w14:textId="143C4980" w:rsidR="00E447D1" w:rsidRPr="0061636F" w:rsidRDefault="00A73046" w:rsidP="0061636F">
      <w:pPr>
        <w:pStyle w:val="Heading2"/>
        <w:rPr>
          <w:color w:val="7030A0"/>
        </w:rPr>
      </w:pPr>
      <w:bookmarkStart w:id="12" w:name="_Toc148107639"/>
      <w:r>
        <w:rPr>
          <w:color w:val="7030A0"/>
        </w:rPr>
        <w:t>3</w:t>
      </w:r>
      <w:r w:rsidR="000B07D7" w:rsidRPr="0061636F">
        <w:rPr>
          <w:color w:val="7030A0"/>
        </w:rPr>
        <w:t>.2</w:t>
      </w:r>
      <w:r w:rsidR="000B07D7" w:rsidRPr="0061636F">
        <w:rPr>
          <w:color w:val="7030A0"/>
        </w:rPr>
        <w:tab/>
      </w:r>
      <w:r w:rsidR="00E447D1" w:rsidRPr="0061636F">
        <w:rPr>
          <w:color w:val="7030A0"/>
        </w:rPr>
        <w:t>ASSET MANAGEMENT</w:t>
      </w:r>
      <w:bookmarkEnd w:id="12"/>
    </w:p>
    <w:p w14:paraId="579211C2" w14:textId="0D6A365E" w:rsidR="00A24B49" w:rsidRDefault="00A73046" w:rsidP="00A24B49">
      <w:pPr>
        <w:pStyle w:val="NoSpacing"/>
      </w:pPr>
      <w:r>
        <w:t>3</w:t>
      </w:r>
      <w:r w:rsidR="00A24B49">
        <w:t>.2.1.</w:t>
      </w:r>
      <w:r w:rsidR="00A24B49">
        <w:tab/>
      </w:r>
      <w:r w:rsidR="00E447D1" w:rsidRPr="001B2EC1">
        <w:t xml:space="preserve">To receive reports on the management of assets including premises and their security. </w:t>
      </w:r>
    </w:p>
    <w:p w14:paraId="4EB52CE6" w14:textId="21D1246C" w:rsidR="0085423A" w:rsidRPr="001B2EC1" w:rsidRDefault="00A73046" w:rsidP="0085423A">
      <w:pPr>
        <w:pStyle w:val="NoSpacing"/>
        <w:ind w:left="709" w:hanging="709"/>
      </w:pPr>
      <w:r>
        <w:t>3</w:t>
      </w:r>
      <w:r w:rsidR="00A24B49">
        <w:t>.2.2.</w:t>
      </w:r>
      <w:r w:rsidR="00A24B49">
        <w:tab/>
      </w:r>
      <w:r w:rsidR="00E447D1" w:rsidRPr="001B2EC1">
        <w:t>To confirm that an asset recording system is in place, including an inventory and fixed asset register for each Academy</w:t>
      </w:r>
      <w:r w:rsidR="008F36D3">
        <w:t>/School</w:t>
      </w:r>
      <w:r w:rsidR="00E447D1" w:rsidRPr="001B2EC1">
        <w:t>.</w:t>
      </w:r>
    </w:p>
    <w:p w14:paraId="4BD8B266" w14:textId="7D029AE1" w:rsidR="00E447D1" w:rsidRPr="00FB4605" w:rsidRDefault="000B07D7" w:rsidP="0068198F">
      <w:pPr>
        <w:pStyle w:val="Heading2"/>
        <w:rPr>
          <w:color w:val="7030A0"/>
        </w:rPr>
      </w:pPr>
      <w:bookmarkStart w:id="13" w:name="_Toc148107640"/>
      <w:r w:rsidRPr="00FB4605">
        <w:rPr>
          <w:color w:val="7030A0"/>
        </w:rPr>
        <w:t>3.2</w:t>
      </w:r>
      <w:r w:rsidRPr="00FB4605">
        <w:rPr>
          <w:color w:val="7030A0"/>
        </w:rPr>
        <w:tab/>
      </w:r>
      <w:r w:rsidR="00E447D1" w:rsidRPr="00FB4605">
        <w:rPr>
          <w:color w:val="7030A0"/>
        </w:rPr>
        <w:t>INTERNAL &amp; EXTERNAL AUDIT</w:t>
      </w:r>
      <w:bookmarkEnd w:id="13"/>
      <w:r w:rsidR="00E447D1" w:rsidRPr="00FB4605">
        <w:rPr>
          <w:color w:val="7030A0"/>
        </w:rPr>
        <w:t xml:space="preserve"> </w:t>
      </w:r>
    </w:p>
    <w:p w14:paraId="3FFD4880" w14:textId="77777777" w:rsidR="00767D39" w:rsidRDefault="00E447D1" w:rsidP="00AB1607">
      <w:pPr>
        <w:pStyle w:val="NoSpacing"/>
        <w:numPr>
          <w:ilvl w:val="2"/>
          <w:numId w:val="18"/>
        </w:numPr>
      </w:pPr>
      <w:r w:rsidRPr="001B2EC1">
        <w:t xml:space="preserve">To consider the appointment of the external </w:t>
      </w:r>
      <w:r>
        <w:t xml:space="preserve">and internal </w:t>
      </w:r>
      <w:r w:rsidRPr="001B2EC1">
        <w:t>auditor and assess independence of the auditor</w:t>
      </w:r>
      <w:r>
        <w:t>s</w:t>
      </w:r>
      <w:r w:rsidR="00767D39">
        <w:t>.</w:t>
      </w:r>
    </w:p>
    <w:p w14:paraId="270C6170" w14:textId="0ABC35CF" w:rsidR="00975A02" w:rsidRPr="001B2EC1" w:rsidRDefault="00767D39" w:rsidP="00AB1607">
      <w:pPr>
        <w:pStyle w:val="NoSpacing"/>
        <w:numPr>
          <w:ilvl w:val="2"/>
          <w:numId w:val="18"/>
        </w:numPr>
      </w:pPr>
      <w:r>
        <w:t xml:space="preserve">To </w:t>
      </w:r>
      <w:r w:rsidR="00E447D1" w:rsidRPr="001B2EC1">
        <w:t>ensur</w:t>
      </w:r>
      <w:r>
        <w:t>e</w:t>
      </w:r>
      <w:r w:rsidR="00E447D1" w:rsidRPr="001B2EC1">
        <w:t xml:space="preserve"> that key audit personnel are rotated at appropriate intervals.</w:t>
      </w:r>
    </w:p>
    <w:p w14:paraId="79433060" w14:textId="037E6B89" w:rsidR="00E447D1" w:rsidRPr="001B2EC1" w:rsidRDefault="00E447D1" w:rsidP="0061636F">
      <w:pPr>
        <w:pStyle w:val="NoSpacing"/>
        <w:numPr>
          <w:ilvl w:val="2"/>
          <w:numId w:val="24"/>
        </w:numPr>
      </w:pPr>
      <w:r w:rsidRPr="001B2EC1">
        <w:t>To recommend the audit fees to the Trust Board and pre-approve any fees in excess of £10,000 in respect of non-audit services provided by the auditor</w:t>
      </w:r>
      <w:r>
        <w:t xml:space="preserve">s </w:t>
      </w:r>
      <w:r w:rsidRPr="001B2EC1">
        <w:t xml:space="preserve">and to ensure that the provision of non-audit services does not impair the auditors’ independence or objectivity. </w:t>
      </w:r>
    </w:p>
    <w:p w14:paraId="28FAC0E7" w14:textId="6F33A329" w:rsidR="00C95AEB" w:rsidRDefault="00E447D1" w:rsidP="0061636F">
      <w:pPr>
        <w:pStyle w:val="ListParagraph"/>
        <w:numPr>
          <w:ilvl w:val="2"/>
          <w:numId w:val="24"/>
        </w:numPr>
        <w:spacing w:line="240" w:lineRule="auto"/>
        <w:jc w:val="both"/>
      </w:pPr>
      <w:r w:rsidRPr="001B2EC1">
        <w:t>To oversee the process for selecting the auditor</w:t>
      </w:r>
      <w:r>
        <w:t>s</w:t>
      </w:r>
      <w:r w:rsidRPr="001B2EC1">
        <w:t xml:space="preserve"> and make appropriate recommendations through the Trust Board to the Members of the Trust to consider at any general meeting where the accounts are laid before Members.</w:t>
      </w:r>
    </w:p>
    <w:p w14:paraId="5BC6AD22" w14:textId="11FE5ADA" w:rsidR="00C95AEB" w:rsidRDefault="00C95AEB" w:rsidP="0061636F">
      <w:pPr>
        <w:pStyle w:val="ListParagraph"/>
        <w:numPr>
          <w:ilvl w:val="2"/>
          <w:numId w:val="24"/>
        </w:numPr>
        <w:spacing w:line="240" w:lineRule="auto"/>
        <w:jc w:val="both"/>
      </w:pPr>
      <w:r w:rsidRPr="001B2EC1">
        <w:t>To ensure that the CFO has had the necessary discussions with the auditor</w:t>
      </w:r>
      <w:r>
        <w:t>s</w:t>
      </w:r>
      <w:r w:rsidRPr="001B2EC1">
        <w:t xml:space="preserve"> on the nature and scope of each forthcoming audit and to ensure that the auditor</w:t>
      </w:r>
      <w:r>
        <w:t>s</w:t>
      </w:r>
      <w:r w:rsidRPr="001B2EC1">
        <w:t xml:space="preserve"> receive the fullest co-operation.</w:t>
      </w:r>
    </w:p>
    <w:p w14:paraId="655676F2" w14:textId="77777777" w:rsidR="00C95AEB" w:rsidRDefault="00E01ED2" w:rsidP="0061636F">
      <w:pPr>
        <w:pStyle w:val="ListParagraph"/>
        <w:numPr>
          <w:ilvl w:val="2"/>
          <w:numId w:val="24"/>
        </w:numPr>
        <w:spacing w:line="240" w:lineRule="auto"/>
        <w:jc w:val="both"/>
      </w:pPr>
      <w:r>
        <w:t>T</w:t>
      </w:r>
      <w:r w:rsidR="00E447D1" w:rsidRPr="001B2EC1">
        <w:t>o</w:t>
      </w:r>
      <w:r w:rsidR="00E447D1">
        <w:t xml:space="preserve"> </w:t>
      </w:r>
      <w:r w:rsidR="00E447D1" w:rsidRPr="001B2EC1">
        <w:t xml:space="preserve">review the </w:t>
      </w:r>
      <w:r w:rsidR="00E447D1">
        <w:t xml:space="preserve">external </w:t>
      </w:r>
      <w:r w:rsidR="00E447D1" w:rsidRPr="001B2EC1">
        <w:t>auditor’s annual management letter and all other reports and recommendations, together with the appropriateness of management’s response.</w:t>
      </w:r>
    </w:p>
    <w:p w14:paraId="37BC5ADA" w14:textId="77777777" w:rsidR="00C95AEB" w:rsidRDefault="00E447D1" w:rsidP="0061636F">
      <w:pPr>
        <w:pStyle w:val="ListParagraph"/>
        <w:numPr>
          <w:ilvl w:val="2"/>
          <w:numId w:val="24"/>
        </w:numPr>
        <w:spacing w:line="240" w:lineRule="auto"/>
        <w:jc w:val="both"/>
      </w:pPr>
      <w:r>
        <w:t>To review the internal auditor’s reports and recommendations, together with the appropriateness of management’s response.</w:t>
      </w:r>
    </w:p>
    <w:p w14:paraId="1F182C0E" w14:textId="77777777" w:rsidR="00C95AEB" w:rsidRDefault="00E447D1" w:rsidP="0061636F">
      <w:pPr>
        <w:pStyle w:val="ListParagraph"/>
        <w:numPr>
          <w:ilvl w:val="2"/>
          <w:numId w:val="24"/>
        </w:numPr>
        <w:spacing w:line="240" w:lineRule="auto"/>
        <w:jc w:val="both"/>
      </w:pPr>
      <w:r w:rsidRPr="001B2EC1">
        <w:t>To review the performance of the auditor</w:t>
      </w:r>
      <w:r>
        <w:t>s</w:t>
      </w:r>
      <w:r w:rsidRPr="001B2EC1">
        <w:t xml:space="preserve"> on an annual basis. </w:t>
      </w:r>
    </w:p>
    <w:p w14:paraId="03F51809" w14:textId="77777777" w:rsidR="00C95AEB" w:rsidRDefault="00E447D1" w:rsidP="0061636F">
      <w:pPr>
        <w:pStyle w:val="ListParagraph"/>
        <w:numPr>
          <w:ilvl w:val="2"/>
          <w:numId w:val="24"/>
        </w:numPr>
        <w:spacing w:line="240" w:lineRule="auto"/>
        <w:jc w:val="both"/>
      </w:pPr>
      <w:r w:rsidRPr="001B2EC1">
        <w:t>To recommend to the Members of the Company (The Members,) via the Trust Board, the appointment / re-appointment of the auditor</w:t>
      </w:r>
      <w:r>
        <w:t>s</w:t>
      </w:r>
      <w:r w:rsidRPr="001B2EC1">
        <w:t xml:space="preserve">. </w:t>
      </w:r>
    </w:p>
    <w:p w14:paraId="703F8DE4" w14:textId="064631F4" w:rsidR="00E447D1" w:rsidRPr="001B2EC1" w:rsidRDefault="00E447D1" w:rsidP="0061636F">
      <w:pPr>
        <w:pStyle w:val="ListParagraph"/>
        <w:numPr>
          <w:ilvl w:val="2"/>
          <w:numId w:val="24"/>
        </w:numPr>
        <w:spacing w:line="240" w:lineRule="auto"/>
        <w:jc w:val="both"/>
      </w:pPr>
      <w:r w:rsidRPr="001B2EC1">
        <w:t>To review and consider the circumstances surrounding any resignation or dismissal of the external auditor</w:t>
      </w:r>
      <w:r w:rsidR="0085423A">
        <w:t>.</w:t>
      </w:r>
    </w:p>
    <w:p w14:paraId="33758FE5" w14:textId="63001537" w:rsidR="00E447D1" w:rsidRPr="00A01BC4" w:rsidRDefault="00C95AEB" w:rsidP="00A01BC4">
      <w:pPr>
        <w:pStyle w:val="Heading2"/>
        <w:rPr>
          <w:color w:val="7030A0"/>
        </w:rPr>
      </w:pPr>
      <w:bookmarkStart w:id="14" w:name="_Toc148107641"/>
      <w:r w:rsidRPr="0061636F">
        <w:rPr>
          <w:color w:val="7030A0"/>
        </w:rPr>
        <w:t>3.</w:t>
      </w:r>
      <w:r w:rsidR="0061636F" w:rsidRPr="0061636F">
        <w:rPr>
          <w:color w:val="7030A0"/>
        </w:rPr>
        <w:t>4</w:t>
      </w:r>
      <w:r w:rsidR="000B07D7" w:rsidRPr="0061636F">
        <w:rPr>
          <w:color w:val="7030A0"/>
        </w:rPr>
        <w:tab/>
      </w:r>
      <w:r w:rsidR="00E447D1" w:rsidRPr="0061636F">
        <w:rPr>
          <w:color w:val="7030A0"/>
        </w:rPr>
        <w:t>FINANCIAL MANAGEMENT &amp; POLICIES</w:t>
      </w:r>
      <w:bookmarkEnd w:id="14"/>
      <w:r w:rsidR="00E447D1" w:rsidRPr="0061636F">
        <w:rPr>
          <w:color w:val="7030A0"/>
        </w:rPr>
        <w:t xml:space="preserve"> </w:t>
      </w:r>
    </w:p>
    <w:p w14:paraId="2D82FFE7" w14:textId="0C8B7707" w:rsidR="00C95AEB" w:rsidRDefault="00C95AEB" w:rsidP="00466CF4">
      <w:pPr>
        <w:pStyle w:val="NoSpacing"/>
        <w:ind w:left="709" w:hanging="709"/>
      </w:pPr>
      <w:r>
        <w:t>3.4.</w:t>
      </w:r>
      <w:r w:rsidR="00A01BC4">
        <w:t>1</w:t>
      </w:r>
      <w:r>
        <w:tab/>
      </w:r>
      <w:r w:rsidR="00E447D1" w:rsidRPr="001B2EC1">
        <w:t>To review the Trust’s policy and procedures for handling allegations from whistle-blowers.</w:t>
      </w:r>
    </w:p>
    <w:p w14:paraId="220F0986" w14:textId="14C4EB06" w:rsidR="00C95AEB" w:rsidRDefault="00C95AEB" w:rsidP="00466CF4">
      <w:pPr>
        <w:pStyle w:val="NoSpacing"/>
        <w:ind w:left="709" w:hanging="709"/>
      </w:pPr>
      <w:r>
        <w:t>3.4.</w:t>
      </w:r>
      <w:r w:rsidR="00A01BC4">
        <w:t>2</w:t>
      </w:r>
      <w:r>
        <w:tab/>
      </w:r>
      <w:r w:rsidR="00E447D1" w:rsidRPr="001B2EC1">
        <w:t xml:space="preserve">To review the Trust’s policies and procedures for handling allegations of fraud, bribery and corruption. </w:t>
      </w:r>
    </w:p>
    <w:p w14:paraId="6029C5AF" w14:textId="79CE0C5B" w:rsidR="00E447D1" w:rsidRPr="001B2EC1" w:rsidRDefault="00C95AEB" w:rsidP="00466CF4">
      <w:pPr>
        <w:pStyle w:val="NoSpacing"/>
        <w:ind w:left="709" w:hanging="709"/>
      </w:pPr>
      <w:r>
        <w:t>3.4.</w:t>
      </w:r>
      <w:r w:rsidR="00A01BC4">
        <w:t>3</w:t>
      </w:r>
      <w:r>
        <w:tab/>
      </w:r>
      <w:r w:rsidR="00E447D1" w:rsidRPr="001B2EC1">
        <w:t>To receive reports on the outcome of investigations of suspected or alleged impropriety.</w:t>
      </w:r>
    </w:p>
    <w:p w14:paraId="5C33CA1A" w14:textId="1A1E672E" w:rsidR="00C95AEB" w:rsidRDefault="00C95AEB" w:rsidP="00466CF4">
      <w:pPr>
        <w:pStyle w:val="NoSpacing"/>
        <w:ind w:left="709" w:hanging="709"/>
      </w:pPr>
      <w:r>
        <w:t>3.4.</w:t>
      </w:r>
      <w:r w:rsidR="00A01BC4">
        <w:t>3</w:t>
      </w:r>
      <w:r>
        <w:tab/>
      </w:r>
      <w:r w:rsidR="00E447D1" w:rsidRPr="001B2EC1">
        <w:t xml:space="preserve">To review the adequacy of policies for ensuring compliance with relevant regulatory, legal and code of conduct requirements. </w:t>
      </w:r>
    </w:p>
    <w:p w14:paraId="16FE6C73" w14:textId="2963BAD0" w:rsidR="00E447D1" w:rsidRPr="001B2EC1" w:rsidRDefault="00C95AEB" w:rsidP="00466CF4">
      <w:pPr>
        <w:pStyle w:val="NoSpacing"/>
        <w:ind w:left="709" w:hanging="709"/>
      </w:pPr>
      <w:r>
        <w:t>3.4.</w:t>
      </w:r>
      <w:r w:rsidR="00A01BC4">
        <w:t>5</w:t>
      </w:r>
      <w:r>
        <w:tab/>
      </w:r>
      <w:r w:rsidR="00E447D1" w:rsidRPr="001B2EC1">
        <w:t xml:space="preserve">To ensure that any significant losses are investigated and reported to the DfE where required. </w:t>
      </w:r>
    </w:p>
    <w:p w14:paraId="39933FB6" w14:textId="686B9C9B" w:rsidR="00E447D1" w:rsidRPr="001B2EC1" w:rsidRDefault="00C95AEB" w:rsidP="00466CF4">
      <w:pPr>
        <w:pStyle w:val="NoSpacing"/>
        <w:ind w:left="709" w:hanging="709"/>
      </w:pPr>
      <w:r>
        <w:t>3.4.</w:t>
      </w:r>
      <w:r w:rsidR="00A01BC4">
        <w:t>6</w:t>
      </w:r>
      <w:r>
        <w:tab/>
      </w:r>
      <w:r w:rsidR="00E447D1" w:rsidRPr="001B2EC1">
        <w:t xml:space="preserve">To review the Trust’s risk management policy, strategy, processes and procedures for the identification, assessment, evaluation, management and reporting of risks. </w:t>
      </w:r>
    </w:p>
    <w:p w14:paraId="60FFEAFA" w14:textId="273C278B" w:rsidR="00E447D1" w:rsidRPr="001B2EC1" w:rsidRDefault="00C95AEB" w:rsidP="00466CF4">
      <w:pPr>
        <w:pStyle w:val="NoSpacing"/>
        <w:ind w:left="709" w:hanging="709"/>
      </w:pPr>
      <w:r>
        <w:t>3.4.</w:t>
      </w:r>
      <w:r w:rsidR="00A01BC4">
        <w:t>7</w:t>
      </w:r>
      <w:r>
        <w:tab/>
      </w:r>
      <w:r w:rsidR="00E447D1" w:rsidRPr="001B2EC1">
        <w:t xml:space="preserve">To review the adequacy and robustness of risk registers. </w:t>
      </w:r>
    </w:p>
    <w:p w14:paraId="54E66C0F" w14:textId="7696FC5F" w:rsidR="00E447D1" w:rsidRPr="001B2EC1" w:rsidRDefault="00C95AEB" w:rsidP="00466CF4">
      <w:pPr>
        <w:pStyle w:val="NoSpacing"/>
        <w:ind w:left="709" w:hanging="709"/>
      </w:pPr>
      <w:r>
        <w:t>3.4.</w:t>
      </w:r>
      <w:r w:rsidR="00A01BC4">
        <w:t>8</w:t>
      </w:r>
      <w:r>
        <w:tab/>
      </w:r>
      <w:r w:rsidR="00E447D1" w:rsidRPr="001B2EC1">
        <w:t xml:space="preserve">To keep under review the adequacy and effectiveness of the Trust’s governance, risk management and internal control arrangements, as well as its arrangements for securing </w:t>
      </w:r>
      <w:r w:rsidR="00E447D1" w:rsidRPr="001B2EC1">
        <w:lastRenderedPageBreak/>
        <w:t xml:space="preserve">value for money, through reports and assurances received from management, </w:t>
      </w:r>
      <w:r w:rsidR="00A01BC4">
        <w:t>internal auditors</w:t>
      </w:r>
      <w:r w:rsidR="00E447D1" w:rsidRPr="001B2EC1">
        <w:t xml:space="preserve">, external auditor and any other relevant independent assurances or reports (eg from the National Audit Office). </w:t>
      </w:r>
    </w:p>
    <w:p w14:paraId="26CC633A" w14:textId="17ED33FA" w:rsidR="00E447D1" w:rsidRPr="001B2EC1" w:rsidRDefault="00C95AEB" w:rsidP="00466CF4">
      <w:pPr>
        <w:ind w:left="709" w:hanging="709"/>
        <w:jc w:val="both"/>
      </w:pPr>
      <w:r>
        <w:t>3.4.</w:t>
      </w:r>
      <w:r w:rsidR="00A01BC4">
        <w:t>9</w:t>
      </w:r>
      <w:r>
        <w:tab/>
      </w:r>
      <w:r w:rsidR="00E447D1" w:rsidRPr="001B2EC1">
        <w:t>To review all risk and control related disclosure statements, in particular the Trust’s annual “Statement on Internal Control,” together with any associated reports and opinions from management, the external auditor and Responsible Officer, prior to endorsement by the Trust Board.</w:t>
      </w:r>
    </w:p>
    <w:p w14:paraId="0A077181" w14:textId="02B5BDB6" w:rsidR="00E447D1" w:rsidRPr="0061636F" w:rsidRDefault="00C95AEB" w:rsidP="0061636F">
      <w:pPr>
        <w:pStyle w:val="Heading2"/>
        <w:rPr>
          <w:color w:val="7030A0"/>
        </w:rPr>
      </w:pPr>
      <w:bookmarkStart w:id="15" w:name="_Toc148107642"/>
      <w:r w:rsidRPr="0061636F">
        <w:rPr>
          <w:color w:val="7030A0"/>
        </w:rPr>
        <w:t>3.5</w:t>
      </w:r>
      <w:r w:rsidRPr="0061636F">
        <w:rPr>
          <w:color w:val="7030A0"/>
        </w:rPr>
        <w:tab/>
      </w:r>
      <w:r w:rsidR="00E447D1" w:rsidRPr="0061636F">
        <w:rPr>
          <w:color w:val="7030A0"/>
        </w:rPr>
        <w:t>GENERAL</w:t>
      </w:r>
      <w:bookmarkEnd w:id="15"/>
      <w:r w:rsidR="00E447D1" w:rsidRPr="0061636F">
        <w:rPr>
          <w:color w:val="7030A0"/>
        </w:rPr>
        <w:t xml:space="preserve"> </w:t>
      </w:r>
    </w:p>
    <w:p w14:paraId="5A9A15A3" w14:textId="66AAA1B2" w:rsidR="00E447D1" w:rsidRPr="001B2EC1" w:rsidRDefault="00C95AEB" w:rsidP="00BC30DA">
      <w:pPr>
        <w:pStyle w:val="NoSpacing"/>
      </w:pPr>
      <w:r>
        <w:t>3.5.1</w:t>
      </w:r>
      <w:r>
        <w:tab/>
      </w:r>
      <w:r w:rsidR="00E447D1" w:rsidRPr="001B2EC1">
        <w:t xml:space="preserve">To review or investigate any other matters referred to the Committee by the Trust Board. </w:t>
      </w:r>
    </w:p>
    <w:p w14:paraId="643CFBC2" w14:textId="15BD66C6" w:rsidR="00E447D1" w:rsidRDefault="00C95AEB" w:rsidP="00A01BC4">
      <w:pPr>
        <w:pStyle w:val="NoSpacing"/>
        <w:ind w:left="709" w:hanging="709"/>
      </w:pPr>
      <w:r>
        <w:t>3.5.2</w:t>
      </w:r>
      <w:r>
        <w:tab/>
      </w:r>
      <w:r w:rsidR="00E447D1" w:rsidRPr="001B2EC1">
        <w:t>To draw any significant recommendations and matters of concern to the attention of the Trust Board in a timely manner.</w:t>
      </w:r>
    </w:p>
    <w:p w14:paraId="5C713229" w14:textId="77777777" w:rsidR="00BC30DA" w:rsidRPr="001B2EC1" w:rsidRDefault="00BC30DA" w:rsidP="00BC30DA">
      <w:pPr>
        <w:pStyle w:val="NoSpacing"/>
      </w:pPr>
    </w:p>
    <w:p w14:paraId="31196CE7" w14:textId="3631C7A6" w:rsidR="00AF08D3" w:rsidRPr="0061636F" w:rsidRDefault="00AF08D3" w:rsidP="0061636F">
      <w:pPr>
        <w:pStyle w:val="Heading1"/>
        <w:numPr>
          <w:ilvl w:val="0"/>
          <w:numId w:val="18"/>
        </w:numPr>
        <w:rPr>
          <w:color w:val="7030A0"/>
        </w:rPr>
      </w:pPr>
      <w:bookmarkStart w:id="16" w:name="_Toc148107643"/>
      <w:r w:rsidRPr="0061636F">
        <w:rPr>
          <w:color w:val="7030A0"/>
        </w:rPr>
        <w:t>PROCEEDINGS OF COMMITTEE MEETINGS</w:t>
      </w:r>
      <w:bookmarkEnd w:id="16"/>
      <w:r w:rsidRPr="0061636F">
        <w:rPr>
          <w:color w:val="7030A0"/>
        </w:rPr>
        <w:t xml:space="preserve"> </w:t>
      </w:r>
    </w:p>
    <w:p w14:paraId="6B203E07" w14:textId="0CB27C81" w:rsidR="00E2363F" w:rsidRPr="001B2EC1" w:rsidRDefault="00AF08D3" w:rsidP="00BC30DA">
      <w:pPr>
        <w:pStyle w:val="NoSpacing"/>
        <w:ind w:left="709" w:hanging="709"/>
      </w:pPr>
      <w:r w:rsidRPr="001B2EC1">
        <w:t xml:space="preserve">4.1 </w:t>
      </w:r>
      <w:r w:rsidR="000601DD">
        <w:tab/>
      </w:r>
      <w:r w:rsidR="00E2363F" w:rsidRPr="001B2EC1">
        <w:t xml:space="preserve">The Committee will meet as often as is necessary to fulfil its responsibilities but at </w:t>
      </w:r>
      <w:r w:rsidR="00AB1607">
        <w:t xml:space="preserve">least </w:t>
      </w:r>
      <w:r w:rsidR="00E2363F" w:rsidRPr="001B2EC1">
        <w:t>three times a year</w:t>
      </w:r>
      <w:r w:rsidR="001B2EC1">
        <w:t>.</w:t>
      </w:r>
    </w:p>
    <w:p w14:paraId="38E86D26" w14:textId="65286D0D" w:rsidR="00BC7534" w:rsidRPr="001B2EC1" w:rsidRDefault="00AF08D3" w:rsidP="00265A0A">
      <w:pPr>
        <w:pStyle w:val="NoSpacing"/>
        <w:ind w:left="709" w:hanging="709"/>
      </w:pPr>
      <w:r w:rsidRPr="001B2EC1">
        <w:t xml:space="preserve">4.2 </w:t>
      </w:r>
      <w:r w:rsidR="000601DD">
        <w:tab/>
      </w:r>
      <w:r w:rsidRPr="001B2EC1">
        <w:t xml:space="preserve">Any two </w:t>
      </w:r>
      <w:r w:rsidR="00BC30DA">
        <w:t>c</w:t>
      </w:r>
      <w:r w:rsidRPr="001B2EC1">
        <w:t xml:space="preserve">ommittee members can request that the Chair convene a meeting by giving no less than </w:t>
      </w:r>
      <w:r w:rsidR="00ED304E" w:rsidRPr="001B2EC1">
        <w:t>10 working</w:t>
      </w:r>
      <w:r w:rsidRPr="001B2EC1">
        <w:t xml:space="preserve"> days prior notice. </w:t>
      </w:r>
    </w:p>
    <w:p w14:paraId="48742B9F" w14:textId="4502E7B8" w:rsidR="00BC7534" w:rsidRPr="001B2EC1" w:rsidRDefault="00AF08D3" w:rsidP="00BC30DA">
      <w:pPr>
        <w:pStyle w:val="NoSpacing"/>
        <w:ind w:left="709" w:hanging="709"/>
      </w:pPr>
      <w:r w:rsidRPr="001B2EC1">
        <w:t>4.</w:t>
      </w:r>
      <w:r w:rsidR="00265A0A">
        <w:t>3</w:t>
      </w:r>
      <w:r w:rsidRPr="001B2EC1">
        <w:t xml:space="preserve"> </w:t>
      </w:r>
      <w:r w:rsidR="000601DD">
        <w:tab/>
      </w:r>
      <w:r w:rsidRPr="001B2EC1">
        <w:t xml:space="preserve">Every matter to be decided at a meeting of the Committee must be determined by a </w:t>
      </w:r>
      <w:r w:rsidR="00E2363F" w:rsidRPr="001B2EC1">
        <w:t xml:space="preserve"> </w:t>
      </w:r>
      <w:r w:rsidRPr="001B2EC1">
        <w:t>majority of the votes of the members present and voting on the matter.</w:t>
      </w:r>
    </w:p>
    <w:p w14:paraId="2375D480" w14:textId="6708FB24" w:rsidR="00BC7534" w:rsidRPr="001B2EC1" w:rsidRDefault="00AF08D3" w:rsidP="00BC30DA">
      <w:pPr>
        <w:pStyle w:val="NoSpacing"/>
        <w:ind w:left="709" w:hanging="709"/>
      </w:pPr>
      <w:r w:rsidRPr="001B2EC1">
        <w:t>4.</w:t>
      </w:r>
      <w:r w:rsidR="00265A0A">
        <w:t>4</w:t>
      </w:r>
      <w:r w:rsidRPr="001B2EC1">
        <w:t xml:space="preserve"> </w:t>
      </w:r>
      <w:r w:rsidR="000601DD">
        <w:tab/>
      </w:r>
      <w:r w:rsidRPr="001B2EC1">
        <w:t xml:space="preserve">Each member present in person shall be entitled to one vote. </w:t>
      </w:r>
    </w:p>
    <w:p w14:paraId="36114D01" w14:textId="74B68724" w:rsidR="00BC7534" w:rsidRPr="001B2EC1" w:rsidRDefault="00AF08D3" w:rsidP="00BC30DA">
      <w:pPr>
        <w:pStyle w:val="NoSpacing"/>
        <w:ind w:left="709" w:hanging="709"/>
      </w:pPr>
      <w:r w:rsidRPr="001B2EC1">
        <w:t>4.</w:t>
      </w:r>
      <w:r w:rsidR="00265A0A">
        <w:t>5</w:t>
      </w:r>
      <w:r w:rsidRPr="001B2EC1">
        <w:t xml:space="preserve"> </w:t>
      </w:r>
      <w:r w:rsidR="000601DD">
        <w:tab/>
      </w:r>
      <w:r w:rsidRPr="001B2EC1">
        <w:t xml:space="preserve">Where there is an equal division of votes the Chair shall have a casting vote. </w:t>
      </w:r>
    </w:p>
    <w:p w14:paraId="09758EFB" w14:textId="47B42371" w:rsidR="00AF08D3" w:rsidRPr="001B2EC1" w:rsidRDefault="00AF08D3" w:rsidP="001B2EC1">
      <w:pPr>
        <w:pStyle w:val="NoSpacing"/>
        <w:ind w:left="426" w:hanging="426"/>
        <w:jc w:val="both"/>
      </w:pPr>
      <w:r w:rsidRPr="001B2EC1">
        <w:t>4.</w:t>
      </w:r>
      <w:r w:rsidR="00265A0A">
        <w:t>6</w:t>
      </w:r>
      <w:r w:rsidR="00BC30DA">
        <w:tab/>
      </w:r>
      <w:r w:rsidR="000601DD">
        <w:tab/>
      </w:r>
      <w:r w:rsidRPr="001B2EC1">
        <w:t>A register of attendance shall be kept for each Committee meeting and published annually.</w:t>
      </w:r>
    </w:p>
    <w:p w14:paraId="1C83FDAC" w14:textId="40F19BEB" w:rsidR="00BC7534" w:rsidRPr="00FB4605" w:rsidRDefault="00BC7534" w:rsidP="00FB4605">
      <w:pPr>
        <w:pStyle w:val="Heading1"/>
        <w:rPr>
          <w:color w:val="7030A0"/>
        </w:rPr>
      </w:pPr>
      <w:bookmarkStart w:id="17" w:name="_Toc148107644"/>
      <w:r w:rsidRPr="00FB4605">
        <w:rPr>
          <w:color w:val="7030A0"/>
        </w:rPr>
        <w:t>5</w:t>
      </w:r>
      <w:r w:rsidR="000601DD" w:rsidRPr="00FB4605">
        <w:rPr>
          <w:color w:val="7030A0"/>
        </w:rPr>
        <w:t>.</w:t>
      </w:r>
      <w:r w:rsidR="000601DD" w:rsidRPr="00FB4605">
        <w:rPr>
          <w:color w:val="7030A0"/>
        </w:rPr>
        <w:tab/>
      </w:r>
      <w:r w:rsidRPr="00FB4605">
        <w:rPr>
          <w:color w:val="7030A0"/>
        </w:rPr>
        <w:t>AUTHORITY</w:t>
      </w:r>
      <w:bookmarkEnd w:id="17"/>
    </w:p>
    <w:p w14:paraId="0EA78189" w14:textId="3B6A17B2" w:rsidR="00BC7534" w:rsidRPr="001B2EC1" w:rsidRDefault="00BC7534" w:rsidP="00BC30DA">
      <w:pPr>
        <w:pStyle w:val="NoSpacing"/>
      </w:pPr>
      <w:r w:rsidRPr="001B2EC1">
        <w:t xml:space="preserve">5.1 </w:t>
      </w:r>
      <w:r w:rsidR="000601DD">
        <w:tab/>
      </w:r>
      <w:r w:rsidRPr="001B2EC1">
        <w:t>The Committee is authorised by the Trust Board to:</w:t>
      </w:r>
    </w:p>
    <w:p w14:paraId="4B211446" w14:textId="536DE20E" w:rsidR="00BC7534" w:rsidRPr="001B2EC1" w:rsidRDefault="00BC7534" w:rsidP="00BC30DA">
      <w:pPr>
        <w:pStyle w:val="NoSpacing"/>
      </w:pPr>
      <w:r w:rsidRPr="001B2EC1">
        <w:t xml:space="preserve">5.1.1 </w:t>
      </w:r>
      <w:r w:rsidR="000601DD">
        <w:tab/>
      </w:r>
      <w:r w:rsidRPr="001B2EC1">
        <w:t>carry on any activity authorised by these terms of reference; and</w:t>
      </w:r>
    </w:p>
    <w:p w14:paraId="3F242D22" w14:textId="41E85B3C" w:rsidR="00BC7534" w:rsidRPr="001B2EC1" w:rsidRDefault="00BC7534" w:rsidP="00BC30DA">
      <w:pPr>
        <w:pStyle w:val="NoSpacing"/>
        <w:ind w:left="709" w:hanging="709"/>
      </w:pPr>
      <w:r w:rsidRPr="001B2EC1">
        <w:t xml:space="preserve">5.1.2 </w:t>
      </w:r>
      <w:r w:rsidR="000601DD">
        <w:tab/>
      </w:r>
      <w:r w:rsidRPr="001B2EC1">
        <w:t>seek any appropriate information that it requires from any officer of the Trust</w:t>
      </w:r>
      <w:r w:rsidR="00BC30DA">
        <w:t xml:space="preserve"> </w:t>
      </w:r>
      <w:r w:rsidRPr="001B2EC1">
        <w:t>and all</w:t>
      </w:r>
      <w:r w:rsidR="00466CF4">
        <w:t xml:space="preserve"> </w:t>
      </w:r>
      <w:r w:rsidRPr="001B2EC1">
        <w:t>officers shall be directed to co-operate with any request made.</w:t>
      </w:r>
    </w:p>
    <w:p w14:paraId="772DDC92" w14:textId="2063A718" w:rsidR="00CD4C80" w:rsidRPr="00FB4605" w:rsidRDefault="00BC7534" w:rsidP="00FB4605">
      <w:pPr>
        <w:pStyle w:val="Heading1"/>
        <w:rPr>
          <w:color w:val="7030A0"/>
        </w:rPr>
      </w:pPr>
      <w:bookmarkStart w:id="18" w:name="_Toc148107645"/>
      <w:r w:rsidRPr="00FB4605">
        <w:rPr>
          <w:color w:val="7030A0"/>
        </w:rPr>
        <w:t>6</w:t>
      </w:r>
      <w:r w:rsidR="000601DD" w:rsidRPr="00FB4605">
        <w:rPr>
          <w:color w:val="7030A0"/>
        </w:rPr>
        <w:t>.</w:t>
      </w:r>
      <w:r w:rsidR="000601DD" w:rsidRPr="00FB4605">
        <w:rPr>
          <w:color w:val="7030A0"/>
        </w:rPr>
        <w:tab/>
      </w:r>
      <w:r w:rsidRPr="00FB4605">
        <w:rPr>
          <w:color w:val="7030A0"/>
        </w:rPr>
        <w:t xml:space="preserve"> REPORTING PROCEDURES</w:t>
      </w:r>
      <w:bookmarkEnd w:id="18"/>
    </w:p>
    <w:p w14:paraId="3573D14A" w14:textId="69CEE9B3" w:rsidR="00BC7534" w:rsidRPr="001B2EC1" w:rsidRDefault="00BC7534" w:rsidP="00BC30DA">
      <w:pPr>
        <w:pStyle w:val="NoSpacing"/>
        <w:rPr>
          <w:b/>
          <w:bCs/>
        </w:rPr>
      </w:pPr>
      <w:r w:rsidRPr="001B2EC1">
        <w:t xml:space="preserve">6.1 </w:t>
      </w:r>
      <w:r w:rsidR="000601DD">
        <w:tab/>
      </w:r>
      <w:r w:rsidRPr="001B2EC1">
        <w:t xml:space="preserve">Within </w:t>
      </w:r>
      <w:r w:rsidR="007246F8" w:rsidRPr="001B2EC1">
        <w:t>10 working</w:t>
      </w:r>
      <w:r w:rsidRPr="001B2EC1">
        <w:t xml:space="preserve"> days of each meeting the Committee</w:t>
      </w:r>
      <w:r w:rsidR="00466CF4">
        <w:t xml:space="preserve"> </w:t>
      </w:r>
      <w:r w:rsidRPr="001B2EC1">
        <w:t>will:</w:t>
      </w:r>
    </w:p>
    <w:p w14:paraId="21016C4C" w14:textId="77777777" w:rsidR="00BC30DA" w:rsidRDefault="00BC7534" w:rsidP="00BC30DA">
      <w:pPr>
        <w:pStyle w:val="NoSpacing"/>
      </w:pPr>
      <w:r w:rsidRPr="001B2EC1">
        <w:t xml:space="preserve">6.1.1 </w:t>
      </w:r>
      <w:r w:rsidR="000601DD">
        <w:tab/>
      </w:r>
      <w:r w:rsidR="001B2EC1">
        <w:t>P</w:t>
      </w:r>
      <w:r w:rsidRPr="001B2EC1">
        <w:t>roduce and agree minutes of its meetings;</w:t>
      </w:r>
      <w:r w:rsidR="00F37CBE" w:rsidRPr="001B2EC1">
        <w:t xml:space="preserve"> this being a </w:t>
      </w:r>
      <w:r w:rsidRPr="001B2EC1">
        <w:t>summary document ident</w:t>
      </w:r>
      <w:r w:rsidR="00F37CBE" w:rsidRPr="001B2EC1">
        <w:t xml:space="preserve">ifying </w:t>
      </w:r>
    </w:p>
    <w:p w14:paraId="14D4707A" w14:textId="77777777" w:rsidR="00BC30DA" w:rsidRDefault="00F37CBE" w:rsidP="00BC30DA">
      <w:pPr>
        <w:pStyle w:val="NoSpacing"/>
        <w:ind w:left="709"/>
      </w:pPr>
      <w:r w:rsidRPr="001B2EC1">
        <w:t xml:space="preserve">(i) decisions made, </w:t>
      </w:r>
    </w:p>
    <w:p w14:paraId="4F6FAB30" w14:textId="77777777" w:rsidR="00BC30DA" w:rsidRDefault="00F37CBE" w:rsidP="00BC30DA">
      <w:pPr>
        <w:pStyle w:val="NoSpacing"/>
        <w:ind w:left="709"/>
      </w:pPr>
      <w:r w:rsidRPr="001B2EC1">
        <w:t>(ii)</w:t>
      </w:r>
      <w:r w:rsidR="00CD4C80" w:rsidRPr="001B2EC1">
        <w:t xml:space="preserve">  </w:t>
      </w:r>
      <w:r w:rsidR="00BC7534" w:rsidRPr="001B2EC1">
        <w:t xml:space="preserve">recommendations to the Trust Board, </w:t>
      </w:r>
    </w:p>
    <w:p w14:paraId="4FC29967" w14:textId="77777777" w:rsidR="00BC30DA" w:rsidRDefault="00BC7534" w:rsidP="00BC30DA">
      <w:pPr>
        <w:pStyle w:val="NoSpacing"/>
        <w:ind w:left="709"/>
      </w:pPr>
      <w:r w:rsidRPr="001B2EC1">
        <w:t xml:space="preserve">(iii) any items for the information of the </w:t>
      </w:r>
      <w:r w:rsidR="00CD4C80" w:rsidRPr="001B2EC1">
        <w:t xml:space="preserve"> </w:t>
      </w:r>
      <w:r w:rsidRPr="001B2EC1">
        <w:t xml:space="preserve">Trust Board and </w:t>
      </w:r>
    </w:p>
    <w:p w14:paraId="3730CE4A" w14:textId="0A072928" w:rsidR="00CD4C80" w:rsidRPr="001B2EC1" w:rsidRDefault="00BC7534" w:rsidP="00BC30DA">
      <w:pPr>
        <w:pStyle w:val="NoSpacing"/>
        <w:ind w:left="709"/>
      </w:pPr>
      <w:r w:rsidRPr="001B2EC1">
        <w:t>(iv) items for further</w:t>
      </w:r>
      <w:r w:rsidR="00F37CBE" w:rsidRPr="001B2EC1">
        <w:t xml:space="preserve"> discussion by the Trust Board.</w:t>
      </w:r>
    </w:p>
    <w:p w14:paraId="6666AE85" w14:textId="7FAE29FA" w:rsidR="00BC7534" w:rsidRPr="001B2EC1" w:rsidRDefault="00ED304E" w:rsidP="00BC30DA">
      <w:pPr>
        <w:pStyle w:val="NoSpacing"/>
      </w:pPr>
      <w:r w:rsidRPr="001B2EC1">
        <w:t xml:space="preserve">6.2 </w:t>
      </w:r>
      <w:r w:rsidR="000601DD">
        <w:tab/>
      </w:r>
      <w:r w:rsidRPr="001B2EC1">
        <w:t xml:space="preserve">The </w:t>
      </w:r>
      <w:r w:rsidR="00F37CBE" w:rsidRPr="001B2EC1">
        <w:t>minutes</w:t>
      </w:r>
      <w:r w:rsidR="00BC7534" w:rsidRPr="001B2EC1">
        <w:t xml:space="preserve"> can be agreed by Committee members by email.</w:t>
      </w:r>
    </w:p>
    <w:p w14:paraId="6EA173B8" w14:textId="730D3AD8" w:rsidR="00BC7534" w:rsidRPr="001B2EC1" w:rsidRDefault="00ED304E" w:rsidP="00BC30DA">
      <w:pPr>
        <w:pStyle w:val="NoSpacing"/>
        <w:ind w:left="709" w:hanging="709"/>
      </w:pPr>
      <w:r w:rsidRPr="001B2EC1">
        <w:t xml:space="preserve">6.3 </w:t>
      </w:r>
      <w:r w:rsidR="000601DD">
        <w:tab/>
      </w:r>
      <w:r w:rsidRPr="001B2EC1">
        <w:t xml:space="preserve">The </w:t>
      </w:r>
      <w:r w:rsidR="00F37CBE" w:rsidRPr="001B2EC1">
        <w:t>minutes</w:t>
      </w:r>
      <w:r w:rsidR="00BC7534" w:rsidRPr="001B2EC1">
        <w:t xml:space="preserve"> will be sent to the Trust Board within 21 days following each Committee</w:t>
      </w:r>
      <w:r w:rsidR="00BC30DA">
        <w:t xml:space="preserve"> </w:t>
      </w:r>
      <w:r w:rsidR="00BC7534" w:rsidRPr="001B2EC1">
        <w:t>meeting.</w:t>
      </w:r>
    </w:p>
    <w:p w14:paraId="0C414E6D" w14:textId="58DCE46B" w:rsidR="00BC7534" w:rsidRPr="001B2EC1" w:rsidRDefault="00BC7534" w:rsidP="00BC30DA">
      <w:pPr>
        <w:pStyle w:val="NoSpacing"/>
        <w:ind w:left="709" w:hanging="709"/>
      </w:pPr>
      <w:r w:rsidRPr="001B2EC1">
        <w:t xml:space="preserve">6.4 </w:t>
      </w:r>
      <w:r w:rsidR="000601DD">
        <w:tab/>
      </w:r>
      <w:r w:rsidRPr="001B2EC1">
        <w:t xml:space="preserve">The Committee shall arrange for the production and delivery of such other reports or </w:t>
      </w:r>
      <w:r w:rsidR="00CD4C80" w:rsidRPr="001B2EC1">
        <w:t xml:space="preserve">        </w:t>
      </w:r>
      <w:r w:rsidRPr="001B2EC1">
        <w:t xml:space="preserve">updates as requested by the Trust Board from time to time. </w:t>
      </w:r>
    </w:p>
    <w:p w14:paraId="0A4B274A" w14:textId="798FA976" w:rsidR="0040023C" w:rsidRPr="000F34C8" w:rsidRDefault="00BC7534" w:rsidP="00C80533">
      <w:pPr>
        <w:pStyle w:val="NoSpacing"/>
        <w:ind w:left="709" w:hanging="709"/>
        <w:rPr>
          <w:b/>
          <w:bCs/>
          <w:sz w:val="24"/>
          <w:szCs w:val="24"/>
        </w:rPr>
      </w:pPr>
      <w:r w:rsidRPr="001B2EC1">
        <w:t xml:space="preserve">6.5 </w:t>
      </w:r>
      <w:r w:rsidR="000601DD">
        <w:tab/>
      </w:r>
      <w:r w:rsidRPr="001B2EC1">
        <w:t xml:space="preserve">The Committee shall conduct an annual review of its work </w:t>
      </w:r>
      <w:r w:rsidR="007246F8" w:rsidRPr="001B2EC1">
        <w:t>along with a review of</w:t>
      </w:r>
      <w:r w:rsidRPr="001B2EC1">
        <w:t xml:space="preserve"> these terms of reference and shall report the outcome and make recommendations to the </w:t>
      </w:r>
      <w:r w:rsidR="007246F8" w:rsidRPr="001B2EC1">
        <w:t xml:space="preserve"> </w:t>
      </w:r>
      <w:r w:rsidRPr="001B2EC1">
        <w:t>Trust Board.</w:t>
      </w:r>
    </w:p>
    <w:sectPr w:rsidR="0040023C" w:rsidRPr="000F34C8" w:rsidSect="00A01BC4">
      <w:headerReference w:type="default" r:id="rId11"/>
      <w:footerReference w:type="default" r:id="rId12"/>
      <w:pgSz w:w="11906" w:h="16838"/>
      <w:pgMar w:top="242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06767" w14:textId="77777777" w:rsidR="002F129F" w:rsidRDefault="002F129F" w:rsidP="002312EB">
      <w:pPr>
        <w:spacing w:after="0" w:line="240" w:lineRule="auto"/>
      </w:pPr>
      <w:r>
        <w:separator/>
      </w:r>
    </w:p>
  </w:endnote>
  <w:endnote w:type="continuationSeparator" w:id="0">
    <w:p w14:paraId="57B9DA9C" w14:textId="77777777" w:rsidR="002F129F" w:rsidRDefault="002F129F" w:rsidP="002312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3202806"/>
      <w:docPartObj>
        <w:docPartGallery w:val="Page Numbers (Bottom of Page)"/>
        <w:docPartUnique/>
      </w:docPartObj>
    </w:sdtPr>
    <w:sdtEndPr>
      <w:rPr>
        <w:color w:val="7F7F7F" w:themeColor="background1" w:themeShade="7F"/>
        <w:spacing w:val="60"/>
      </w:rPr>
    </w:sdtEndPr>
    <w:sdtContent>
      <w:p w14:paraId="6562DFB7" w14:textId="24643142" w:rsidR="00265A0A" w:rsidRDefault="00265A0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6F799DE" w14:textId="77777777" w:rsidR="00265A0A" w:rsidRDefault="00265A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EFD37" w14:textId="77777777" w:rsidR="002F129F" w:rsidRDefault="002F129F" w:rsidP="002312EB">
      <w:pPr>
        <w:spacing w:after="0" w:line="240" w:lineRule="auto"/>
      </w:pPr>
      <w:r>
        <w:separator/>
      </w:r>
    </w:p>
  </w:footnote>
  <w:footnote w:type="continuationSeparator" w:id="0">
    <w:p w14:paraId="07A10DCA" w14:textId="77777777" w:rsidR="002F129F" w:rsidRDefault="002F129F" w:rsidP="002312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32F83" w14:textId="4F8D88CE" w:rsidR="0087545C" w:rsidRDefault="0087545C">
    <w:pPr>
      <w:pStyle w:val="Header"/>
    </w:pPr>
    <w:r w:rsidRPr="00AE4A15">
      <w:rPr>
        <w:noProof/>
      </w:rPr>
      <w:drawing>
        <wp:anchor distT="0" distB="0" distL="114300" distR="114300" simplePos="0" relativeHeight="251659264" behindDoc="0" locked="0" layoutInCell="1" allowOverlap="1" wp14:anchorId="03C632E3" wp14:editId="56BA489D">
          <wp:simplePos x="0" y="0"/>
          <wp:positionH relativeFrom="column">
            <wp:posOffset>3209925</wp:posOffset>
          </wp:positionH>
          <wp:positionV relativeFrom="paragraph">
            <wp:posOffset>-320040</wp:posOffset>
          </wp:positionV>
          <wp:extent cx="3203575" cy="1143000"/>
          <wp:effectExtent l="0" t="0" r="0" b="0"/>
          <wp:wrapSquare wrapText="bothSides"/>
          <wp:docPr id="1207135166" name="Picture 1207135166"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3203575" cy="1143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01F26"/>
    <w:multiLevelType w:val="multilevel"/>
    <w:tmpl w:val="64B29FA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96C1428"/>
    <w:multiLevelType w:val="hybridMultilevel"/>
    <w:tmpl w:val="F63608EC"/>
    <w:lvl w:ilvl="0" w:tplc="A40CF776">
      <w:start w:val="3"/>
      <w:numFmt w:val="bullet"/>
      <w:lvlText w:val="-"/>
      <w:lvlJc w:val="left"/>
      <w:pPr>
        <w:ind w:left="361" w:hanging="360"/>
      </w:pPr>
      <w:rPr>
        <w:rFonts w:ascii="Calibri" w:eastAsiaTheme="minorEastAsia" w:hAnsi="Calibri" w:cs="Calibri" w:hint="default"/>
      </w:rPr>
    </w:lvl>
    <w:lvl w:ilvl="1" w:tplc="08090003" w:tentative="1">
      <w:start w:val="1"/>
      <w:numFmt w:val="bullet"/>
      <w:lvlText w:val="o"/>
      <w:lvlJc w:val="left"/>
      <w:pPr>
        <w:ind w:left="1081" w:hanging="360"/>
      </w:pPr>
      <w:rPr>
        <w:rFonts w:ascii="Courier New" w:hAnsi="Courier New" w:cs="Courier New" w:hint="default"/>
      </w:rPr>
    </w:lvl>
    <w:lvl w:ilvl="2" w:tplc="08090005" w:tentative="1">
      <w:start w:val="1"/>
      <w:numFmt w:val="bullet"/>
      <w:lvlText w:val=""/>
      <w:lvlJc w:val="left"/>
      <w:pPr>
        <w:ind w:left="1801" w:hanging="360"/>
      </w:pPr>
      <w:rPr>
        <w:rFonts w:ascii="Wingdings" w:hAnsi="Wingdings" w:hint="default"/>
      </w:rPr>
    </w:lvl>
    <w:lvl w:ilvl="3" w:tplc="08090001" w:tentative="1">
      <w:start w:val="1"/>
      <w:numFmt w:val="bullet"/>
      <w:lvlText w:val=""/>
      <w:lvlJc w:val="left"/>
      <w:pPr>
        <w:ind w:left="2521" w:hanging="360"/>
      </w:pPr>
      <w:rPr>
        <w:rFonts w:ascii="Symbol" w:hAnsi="Symbol" w:hint="default"/>
      </w:rPr>
    </w:lvl>
    <w:lvl w:ilvl="4" w:tplc="08090003" w:tentative="1">
      <w:start w:val="1"/>
      <w:numFmt w:val="bullet"/>
      <w:lvlText w:val="o"/>
      <w:lvlJc w:val="left"/>
      <w:pPr>
        <w:ind w:left="3241" w:hanging="360"/>
      </w:pPr>
      <w:rPr>
        <w:rFonts w:ascii="Courier New" w:hAnsi="Courier New" w:cs="Courier New" w:hint="default"/>
      </w:rPr>
    </w:lvl>
    <w:lvl w:ilvl="5" w:tplc="08090005" w:tentative="1">
      <w:start w:val="1"/>
      <w:numFmt w:val="bullet"/>
      <w:lvlText w:val=""/>
      <w:lvlJc w:val="left"/>
      <w:pPr>
        <w:ind w:left="3961" w:hanging="360"/>
      </w:pPr>
      <w:rPr>
        <w:rFonts w:ascii="Wingdings" w:hAnsi="Wingdings" w:hint="default"/>
      </w:rPr>
    </w:lvl>
    <w:lvl w:ilvl="6" w:tplc="08090001" w:tentative="1">
      <w:start w:val="1"/>
      <w:numFmt w:val="bullet"/>
      <w:lvlText w:val=""/>
      <w:lvlJc w:val="left"/>
      <w:pPr>
        <w:ind w:left="4681" w:hanging="360"/>
      </w:pPr>
      <w:rPr>
        <w:rFonts w:ascii="Symbol" w:hAnsi="Symbol" w:hint="default"/>
      </w:rPr>
    </w:lvl>
    <w:lvl w:ilvl="7" w:tplc="08090003" w:tentative="1">
      <w:start w:val="1"/>
      <w:numFmt w:val="bullet"/>
      <w:lvlText w:val="o"/>
      <w:lvlJc w:val="left"/>
      <w:pPr>
        <w:ind w:left="5401" w:hanging="360"/>
      </w:pPr>
      <w:rPr>
        <w:rFonts w:ascii="Courier New" w:hAnsi="Courier New" w:cs="Courier New" w:hint="default"/>
      </w:rPr>
    </w:lvl>
    <w:lvl w:ilvl="8" w:tplc="08090005" w:tentative="1">
      <w:start w:val="1"/>
      <w:numFmt w:val="bullet"/>
      <w:lvlText w:val=""/>
      <w:lvlJc w:val="left"/>
      <w:pPr>
        <w:ind w:left="6121" w:hanging="360"/>
      </w:pPr>
      <w:rPr>
        <w:rFonts w:ascii="Wingdings" w:hAnsi="Wingdings" w:hint="default"/>
      </w:rPr>
    </w:lvl>
  </w:abstractNum>
  <w:abstractNum w:abstractNumId="2" w15:restartNumberingAfterBreak="0">
    <w:nsid w:val="0BC252F6"/>
    <w:multiLevelType w:val="hybridMultilevel"/>
    <w:tmpl w:val="908489A0"/>
    <w:lvl w:ilvl="0" w:tplc="2A4648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CD314F"/>
    <w:multiLevelType w:val="hybridMultilevel"/>
    <w:tmpl w:val="AA644E8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D274A7"/>
    <w:multiLevelType w:val="multilevel"/>
    <w:tmpl w:val="0E54033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6F72B60"/>
    <w:multiLevelType w:val="hybridMultilevel"/>
    <w:tmpl w:val="98463BC4"/>
    <w:lvl w:ilvl="0" w:tplc="0809001B">
      <w:start w:val="1"/>
      <w:numFmt w:val="lowerRoman"/>
      <w:lvlText w:val="%1."/>
      <w:lvlJc w:val="righ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29FF68E9"/>
    <w:multiLevelType w:val="multilevel"/>
    <w:tmpl w:val="0EE251F0"/>
    <w:lvl w:ilvl="0">
      <w:start w:val="3"/>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FA17720"/>
    <w:multiLevelType w:val="hybridMultilevel"/>
    <w:tmpl w:val="B8E24FBE"/>
    <w:lvl w:ilvl="0" w:tplc="E7E02A50">
      <w:start w:val="1"/>
      <w:numFmt w:val="decimal"/>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CC15F9"/>
    <w:multiLevelType w:val="hybridMultilevel"/>
    <w:tmpl w:val="1304E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316F08"/>
    <w:multiLevelType w:val="hybridMultilevel"/>
    <w:tmpl w:val="163AF9B6"/>
    <w:lvl w:ilvl="0" w:tplc="08090013">
      <w:start w:val="1"/>
      <w:numFmt w:val="upperRoman"/>
      <w:lvlText w:val="%1."/>
      <w:lvlJc w:val="righ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37796B11"/>
    <w:multiLevelType w:val="hybridMultilevel"/>
    <w:tmpl w:val="7020D8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F0679F5"/>
    <w:multiLevelType w:val="hybridMultilevel"/>
    <w:tmpl w:val="AA82B106"/>
    <w:lvl w:ilvl="0" w:tplc="5600A8DE">
      <w:start w:val="1"/>
      <w:numFmt w:val="decimal"/>
      <w:lvlText w:val="%1.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1871529"/>
    <w:multiLevelType w:val="multilevel"/>
    <w:tmpl w:val="D92031A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6E513D4"/>
    <w:multiLevelType w:val="multilevel"/>
    <w:tmpl w:val="D5801CA0"/>
    <w:lvl w:ilvl="0">
      <w:start w:val="3"/>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3E82241"/>
    <w:multiLevelType w:val="hybridMultilevel"/>
    <w:tmpl w:val="BBB2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3C561E"/>
    <w:multiLevelType w:val="hybridMultilevel"/>
    <w:tmpl w:val="9F4826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383D67"/>
    <w:multiLevelType w:val="multilevel"/>
    <w:tmpl w:val="B70A95A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AA82D04"/>
    <w:multiLevelType w:val="multilevel"/>
    <w:tmpl w:val="6C3E156C"/>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abstractNum w:abstractNumId="18" w15:restartNumberingAfterBreak="0">
    <w:nsid w:val="5E3C7952"/>
    <w:multiLevelType w:val="multilevel"/>
    <w:tmpl w:val="0D48D9B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E8268CD"/>
    <w:multiLevelType w:val="hybridMultilevel"/>
    <w:tmpl w:val="7638DBF8"/>
    <w:lvl w:ilvl="0" w:tplc="9388685E">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81187A"/>
    <w:multiLevelType w:val="multilevel"/>
    <w:tmpl w:val="717ACE34"/>
    <w:lvl w:ilvl="0">
      <w:start w:val="3"/>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17B09E3"/>
    <w:multiLevelType w:val="hybridMultilevel"/>
    <w:tmpl w:val="4CCA417A"/>
    <w:lvl w:ilvl="0" w:tplc="6A1ACCF4">
      <w:start w:val="1"/>
      <w:numFmt w:val="decimal"/>
      <w:pStyle w:val="ESTPOLICYSubjectHeading"/>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8E4972"/>
    <w:multiLevelType w:val="multilevel"/>
    <w:tmpl w:val="A1E684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1C270C6"/>
    <w:multiLevelType w:val="hybridMultilevel"/>
    <w:tmpl w:val="B63493FA"/>
    <w:lvl w:ilvl="0" w:tplc="26BA2D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BC48D8"/>
    <w:multiLevelType w:val="multilevel"/>
    <w:tmpl w:val="98A0B77C"/>
    <w:lvl w:ilvl="0">
      <w:start w:val="3"/>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724023C"/>
    <w:multiLevelType w:val="multilevel"/>
    <w:tmpl w:val="EDE618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999251B"/>
    <w:multiLevelType w:val="hybridMultilevel"/>
    <w:tmpl w:val="8AF07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7E5BEF"/>
    <w:multiLevelType w:val="multilevel"/>
    <w:tmpl w:val="71A6769E"/>
    <w:lvl w:ilvl="0">
      <w:start w:val="3"/>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63527553">
    <w:abstractNumId w:val="17"/>
  </w:num>
  <w:num w:numId="2" w16cid:durableId="1873229238">
    <w:abstractNumId w:val="3"/>
  </w:num>
  <w:num w:numId="3" w16cid:durableId="1177379958">
    <w:abstractNumId w:val="15"/>
  </w:num>
  <w:num w:numId="4" w16cid:durableId="1230726435">
    <w:abstractNumId w:val="10"/>
  </w:num>
  <w:num w:numId="5" w16cid:durableId="989871367">
    <w:abstractNumId w:val="26"/>
  </w:num>
  <w:num w:numId="6" w16cid:durableId="402532393">
    <w:abstractNumId w:val="7"/>
  </w:num>
  <w:num w:numId="7" w16cid:durableId="1824198391">
    <w:abstractNumId w:val="14"/>
  </w:num>
  <w:num w:numId="8" w16cid:durableId="2028673957">
    <w:abstractNumId w:val="8"/>
  </w:num>
  <w:num w:numId="9" w16cid:durableId="2044010633">
    <w:abstractNumId w:val="11"/>
  </w:num>
  <w:num w:numId="10" w16cid:durableId="590894335">
    <w:abstractNumId w:val="20"/>
  </w:num>
  <w:num w:numId="11" w16cid:durableId="1586648430">
    <w:abstractNumId w:val="24"/>
  </w:num>
  <w:num w:numId="12" w16cid:durableId="762340809">
    <w:abstractNumId w:val="21"/>
  </w:num>
  <w:num w:numId="13" w16cid:durableId="1945921034">
    <w:abstractNumId w:val="19"/>
  </w:num>
  <w:num w:numId="14" w16cid:durableId="1349990116">
    <w:abstractNumId w:val="16"/>
  </w:num>
  <w:num w:numId="15" w16cid:durableId="668680686">
    <w:abstractNumId w:val="18"/>
  </w:num>
  <w:num w:numId="16" w16cid:durableId="995380652">
    <w:abstractNumId w:val="12"/>
  </w:num>
  <w:num w:numId="17" w16cid:durableId="1457679742">
    <w:abstractNumId w:val="13"/>
  </w:num>
  <w:num w:numId="18" w16cid:durableId="235866216">
    <w:abstractNumId w:val="27"/>
  </w:num>
  <w:num w:numId="19" w16cid:durableId="1257708078">
    <w:abstractNumId w:val="4"/>
  </w:num>
  <w:num w:numId="20" w16cid:durableId="1510680605">
    <w:abstractNumId w:val="9"/>
  </w:num>
  <w:num w:numId="21" w16cid:durableId="1180316423">
    <w:abstractNumId w:val="5"/>
  </w:num>
  <w:num w:numId="22" w16cid:durableId="343628109">
    <w:abstractNumId w:val="22"/>
  </w:num>
  <w:num w:numId="23" w16cid:durableId="353192295">
    <w:abstractNumId w:val="0"/>
  </w:num>
  <w:num w:numId="24" w16cid:durableId="1989362203">
    <w:abstractNumId w:val="6"/>
  </w:num>
  <w:num w:numId="25" w16cid:durableId="2092502463">
    <w:abstractNumId w:val="23"/>
  </w:num>
  <w:num w:numId="26" w16cid:durableId="1448616815">
    <w:abstractNumId w:val="2"/>
  </w:num>
  <w:num w:numId="27" w16cid:durableId="2115594735">
    <w:abstractNumId w:val="25"/>
  </w:num>
  <w:num w:numId="28" w16cid:durableId="13332652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26A"/>
    <w:rsid w:val="00024AFA"/>
    <w:rsid w:val="0002526A"/>
    <w:rsid w:val="0005280E"/>
    <w:rsid w:val="000601DD"/>
    <w:rsid w:val="00096F14"/>
    <w:rsid w:val="000A42CB"/>
    <w:rsid w:val="000B07D7"/>
    <w:rsid w:val="000B50F4"/>
    <w:rsid w:val="000C3C5A"/>
    <w:rsid w:val="000D0638"/>
    <w:rsid w:val="000D497C"/>
    <w:rsid w:val="000F286F"/>
    <w:rsid w:val="000F34C8"/>
    <w:rsid w:val="000F4D50"/>
    <w:rsid w:val="001623A3"/>
    <w:rsid w:val="001B2EC1"/>
    <w:rsid w:val="00200EC9"/>
    <w:rsid w:val="002017D9"/>
    <w:rsid w:val="00216FA1"/>
    <w:rsid w:val="0021780A"/>
    <w:rsid w:val="00222932"/>
    <w:rsid w:val="00222AD7"/>
    <w:rsid w:val="002312EB"/>
    <w:rsid w:val="0024102D"/>
    <w:rsid w:val="00255BB7"/>
    <w:rsid w:val="00265A0A"/>
    <w:rsid w:val="002C1AB5"/>
    <w:rsid w:val="002F129F"/>
    <w:rsid w:val="002F423A"/>
    <w:rsid w:val="00313700"/>
    <w:rsid w:val="003B3F4D"/>
    <w:rsid w:val="003F1400"/>
    <w:rsid w:val="003F3411"/>
    <w:rsid w:val="003F786C"/>
    <w:rsid w:val="0040023C"/>
    <w:rsid w:val="00466CF4"/>
    <w:rsid w:val="004855F4"/>
    <w:rsid w:val="00490E3D"/>
    <w:rsid w:val="00502553"/>
    <w:rsid w:val="00524878"/>
    <w:rsid w:val="00546B19"/>
    <w:rsid w:val="00554B69"/>
    <w:rsid w:val="00572E5D"/>
    <w:rsid w:val="0059001F"/>
    <w:rsid w:val="005C1EA3"/>
    <w:rsid w:val="005C4B4F"/>
    <w:rsid w:val="0061636F"/>
    <w:rsid w:val="006349B4"/>
    <w:rsid w:val="0068198F"/>
    <w:rsid w:val="0068765F"/>
    <w:rsid w:val="006979B9"/>
    <w:rsid w:val="006F6A9D"/>
    <w:rsid w:val="00717CFE"/>
    <w:rsid w:val="007246F8"/>
    <w:rsid w:val="00743713"/>
    <w:rsid w:val="00761A62"/>
    <w:rsid w:val="00762381"/>
    <w:rsid w:val="00767D39"/>
    <w:rsid w:val="00791233"/>
    <w:rsid w:val="00795030"/>
    <w:rsid w:val="007952C5"/>
    <w:rsid w:val="007B2822"/>
    <w:rsid w:val="007D7BC8"/>
    <w:rsid w:val="00802EFC"/>
    <w:rsid w:val="0082163E"/>
    <w:rsid w:val="00853E4C"/>
    <w:rsid w:val="0085423A"/>
    <w:rsid w:val="008573AB"/>
    <w:rsid w:val="0087545C"/>
    <w:rsid w:val="00891E31"/>
    <w:rsid w:val="008C0F14"/>
    <w:rsid w:val="008D2881"/>
    <w:rsid w:val="008D4CE5"/>
    <w:rsid w:val="008D6E91"/>
    <w:rsid w:val="008E597D"/>
    <w:rsid w:val="008F36D3"/>
    <w:rsid w:val="009463EF"/>
    <w:rsid w:val="00975A02"/>
    <w:rsid w:val="00977C2B"/>
    <w:rsid w:val="009B2D2E"/>
    <w:rsid w:val="009B6095"/>
    <w:rsid w:val="009D14B1"/>
    <w:rsid w:val="009E16A0"/>
    <w:rsid w:val="00A01BC4"/>
    <w:rsid w:val="00A24B49"/>
    <w:rsid w:val="00A355AE"/>
    <w:rsid w:val="00A62E86"/>
    <w:rsid w:val="00A73046"/>
    <w:rsid w:val="00AA0BB8"/>
    <w:rsid w:val="00AB1607"/>
    <w:rsid w:val="00AC2ED0"/>
    <w:rsid w:val="00AC3E24"/>
    <w:rsid w:val="00AC4A5D"/>
    <w:rsid w:val="00AE3295"/>
    <w:rsid w:val="00AF08D3"/>
    <w:rsid w:val="00AF1562"/>
    <w:rsid w:val="00AF379C"/>
    <w:rsid w:val="00B556E7"/>
    <w:rsid w:val="00B74A84"/>
    <w:rsid w:val="00BA5250"/>
    <w:rsid w:val="00BB6C88"/>
    <w:rsid w:val="00BC30DA"/>
    <w:rsid w:val="00BC7534"/>
    <w:rsid w:val="00C1041A"/>
    <w:rsid w:val="00C20287"/>
    <w:rsid w:val="00C22930"/>
    <w:rsid w:val="00C22FB8"/>
    <w:rsid w:val="00C66340"/>
    <w:rsid w:val="00C80533"/>
    <w:rsid w:val="00C8457D"/>
    <w:rsid w:val="00C8777D"/>
    <w:rsid w:val="00C95AEB"/>
    <w:rsid w:val="00CC10DB"/>
    <w:rsid w:val="00CD4C80"/>
    <w:rsid w:val="00CE70E0"/>
    <w:rsid w:val="00D0408E"/>
    <w:rsid w:val="00D23056"/>
    <w:rsid w:val="00D27F32"/>
    <w:rsid w:val="00D42B01"/>
    <w:rsid w:val="00D43AE2"/>
    <w:rsid w:val="00D9283B"/>
    <w:rsid w:val="00DB0293"/>
    <w:rsid w:val="00DB1EB1"/>
    <w:rsid w:val="00DB26C2"/>
    <w:rsid w:val="00DE7334"/>
    <w:rsid w:val="00E01ED2"/>
    <w:rsid w:val="00E12B98"/>
    <w:rsid w:val="00E2363F"/>
    <w:rsid w:val="00E447D1"/>
    <w:rsid w:val="00E81EBB"/>
    <w:rsid w:val="00EA13AC"/>
    <w:rsid w:val="00ED304E"/>
    <w:rsid w:val="00ED723C"/>
    <w:rsid w:val="00EF72A4"/>
    <w:rsid w:val="00F269F8"/>
    <w:rsid w:val="00F37CBE"/>
    <w:rsid w:val="00F6313A"/>
    <w:rsid w:val="00F72EAF"/>
    <w:rsid w:val="00FA5272"/>
    <w:rsid w:val="00FB4605"/>
    <w:rsid w:val="00FB5E25"/>
    <w:rsid w:val="00FC50FF"/>
    <w:rsid w:val="00FE2326"/>
    <w:rsid w:val="05D5D5BD"/>
    <w:rsid w:val="0A901E83"/>
    <w:rsid w:val="220946C4"/>
    <w:rsid w:val="23DB21E0"/>
    <w:rsid w:val="2540E786"/>
    <w:rsid w:val="26DCB7E7"/>
    <w:rsid w:val="28788848"/>
    <w:rsid w:val="2A1458A9"/>
    <w:rsid w:val="2C174DA6"/>
    <w:rsid w:val="44ABF94F"/>
    <w:rsid w:val="54B0E242"/>
    <w:rsid w:val="564CB2A3"/>
    <w:rsid w:val="63F4DF1F"/>
    <w:rsid w:val="6662D66D"/>
    <w:rsid w:val="67569960"/>
    <w:rsid w:val="68069454"/>
    <w:rsid w:val="71AD7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757555"/>
  <w15:chartTrackingRefBased/>
  <w15:docId w15:val="{965893BC-B6E6-4706-ACF9-3DDFE5BAC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26A"/>
  </w:style>
  <w:style w:type="paragraph" w:styleId="Heading1">
    <w:name w:val="heading 1"/>
    <w:basedOn w:val="Normal"/>
    <w:next w:val="Normal"/>
    <w:link w:val="Heading1Char"/>
    <w:uiPriority w:val="9"/>
    <w:qFormat/>
    <w:rsid w:val="00EA13A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819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9503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F08D3"/>
    <w:pPr>
      <w:ind w:left="720"/>
      <w:contextualSpacing/>
    </w:pPr>
  </w:style>
  <w:style w:type="table" w:styleId="TableGrid">
    <w:name w:val="Table Grid"/>
    <w:basedOn w:val="TableNormal"/>
    <w:uiPriority w:val="39"/>
    <w:rsid w:val="008216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A13AC"/>
    <w:pPr>
      <w:spacing w:after="0" w:line="240" w:lineRule="auto"/>
    </w:pPr>
  </w:style>
  <w:style w:type="character" w:customStyle="1" w:styleId="Heading1Char">
    <w:name w:val="Heading 1 Char"/>
    <w:basedOn w:val="DefaultParagraphFont"/>
    <w:link w:val="Heading1"/>
    <w:uiPriority w:val="9"/>
    <w:rsid w:val="00EA13AC"/>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8D4CE5"/>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8D4CE5"/>
    <w:rPr>
      <w:sz w:val="16"/>
      <w:szCs w:val="16"/>
    </w:rPr>
  </w:style>
  <w:style w:type="paragraph" w:styleId="CommentText">
    <w:name w:val="annotation text"/>
    <w:basedOn w:val="Normal"/>
    <w:link w:val="CommentTextChar"/>
    <w:uiPriority w:val="99"/>
    <w:semiHidden/>
    <w:unhideWhenUsed/>
    <w:rsid w:val="008D4CE5"/>
    <w:pPr>
      <w:spacing w:line="240" w:lineRule="auto"/>
    </w:pPr>
    <w:rPr>
      <w:sz w:val="20"/>
      <w:szCs w:val="20"/>
    </w:rPr>
  </w:style>
  <w:style w:type="character" w:customStyle="1" w:styleId="CommentTextChar">
    <w:name w:val="Comment Text Char"/>
    <w:basedOn w:val="DefaultParagraphFont"/>
    <w:link w:val="CommentText"/>
    <w:uiPriority w:val="99"/>
    <w:semiHidden/>
    <w:rsid w:val="008D4CE5"/>
    <w:rPr>
      <w:sz w:val="20"/>
      <w:szCs w:val="20"/>
    </w:rPr>
  </w:style>
  <w:style w:type="paragraph" w:styleId="CommentSubject">
    <w:name w:val="annotation subject"/>
    <w:basedOn w:val="CommentText"/>
    <w:next w:val="CommentText"/>
    <w:link w:val="CommentSubjectChar"/>
    <w:uiPriority w:val="99"/>
    <w:semiHidden/>
    <w:unhideWhenUsed/>
    <w:rsid w:val="008D4CE5"/>
    <w:rPr>
      <w:b/>
      <w:bCs/>
    </w:rPr>
  </w:style>
  <w:style w:type="character" w:customStyle="1" w:styleId="CommentSubjectChar">
    <w:name w:val="Comment Subject Char"/>
    <w:basedOn w:val="CommentTextChar"/>
    <w:link w:val="CommentSubject"/>
    <w:uiPriority w:val="99"/>
    <w:semiHidden/>
    <w:rsid w:val="008D4CE5"/>
    <w:rPr>
      <w:b/>
      <w:bCs/>
      <w:sz w:val="20"/>
      <w:szCs w:val="20"/>
    </w:rPr>
  </w:style>
  <w:style w:type="paragraph" w:styleId="BalloonText">
    <w:name w:val="Balloon Text"/>
    <w:basedOn w:val="Normal"/>
    <w:link w:val="BalloonTextChar"/>
    <w:uiPriority w:val="99"/>
    <w:semiHidden/>
    <w:unhideWhenUsed/>
    <w:rsid w:val="008D4C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4CE5"/>
    <w:rPr>
      <w:rFonts w:ascii="Segoe UI" w:hAnsi="Segoe UI" w:cs="Segoe UI"/>
      <w:sz w:val="18"/>
      <w:szCs w:val="18"/>
    </w:rPr>
  </w:style>
  <w:style w:type="paragraph" w:styleId="Header">
    <w:name w:val="header"/>
    <w:basedOn w:val="Normal"/>
    <w:link w:val="HeaderChar"/>
    <w:uiPriority w:val="99"/>
    <w:unhideWhenUsed/>
    <w:rsid w:val="002312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2EB"/>
  </w:style>
  <w:style w:type="paragraph" w:styleId="Footer">
    <w:name w:val="footer"/>
    <w:basedOn w:val="Normal"/>
    <w:link w:val="FooterChar"/>
    <w:uiPriority w:val="99"/>
    <w:unhideWhenUsed/>
    <w:rsid w:val="002312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2EB"/>
  </w:style>
  <w:style w:type="paragraph" w:styleId="Title">
    <w:name w:val="Title"/>
    <w:basedOn w:val="Normal"/>
    <w:link w:val="TitleChar"/>
    <w:qFormat/>
    <w:rsid w:val="00795030"/>
    <w:pPr>
      <w:spacing w:before="225" w:after="96" w:line="240" w:lineRule="auto"/>
      <w:jc w:val="center"/>
      <w:outlineLvl w:val="1"/>
    </w:pPr>
    <w:rPr>
      <w:rFonts w:ascii="Verdana" w:eastAsia="SimSun" w:hAnsi="Verdana" w:cs="Arial"/>
      <w:b/>
      <w:bCs/>
      <w:color w:val="000000"/>
      <w:kern w:val="36"/>
      <w:sz w:val="36"/>
      <w:szCs w:val="36"/>
      <w:lang w:eastAsia="zh-CN"/>
    </w:rPr>
  </w:style>
  <w:style w:type="character" w:customStyle="1" w:styleId="TitleChar">
    <w:name w:val="Title Char"/>
    <w:basedOn w:val="DefaultParagraphFont"/>
    <w:link w:val="Title"/>
    <w:rsid w:val="00795030"/>
    <w:rPr>
      <w:rFonts w:ascii="Verdana" w:eastAsia="SimSun" w:hAnsi="Verdana" w:cs="Arial"/>
      <w:b/>
      <w:bCs/>
      <w:color w:val="000000"/>
      <w:kern w:val="36"/>
      <w:sz w:val="36"/>
      <w:szCs w:val="36"/>
      <w:lang w:eastAsia="zh-CN"/>
    </w:rPr>
  </w:style>
  <w:style w:type="table" w:customStyle="1" w:styleId="TableGrid0">
    <w:name w:val="TableGrid"/>
    <w:rsid w:val="00795030"/>
    <w:pPr>
      <w:spacing w:after="0" w:line="240" w:lineRule="auto"/>
    </w:pPr>
    <w:rPr>
      <w:rFonts w:eastAsiaTheme="minorEastAsia"/>
      <w:kern w:val="2"/>
      <w:lang w:eastAsia="en-GB"/>
      <w14:ligatures w14:val="standardContextual"/>
    </w:rPr>
    <w:tblPr>
      <w:tblCellMar>
        <w:top w:w="0" w:type="dxa"/>
        <w:left w:w="0" w:type="dxa"/>
        <w:bottom w:w="0" w:type="dxa"/>
        <w:right w:w="0" w:type="dxa"/>
      </w:tblCellMar>
    </w:tblPr>
  </w:style>
  <w:style w:type="paragraph" w:customStyle="1" w:styleId="ESTPolicies">
    <w:name w:val="EST Policies"/>
    <w:basedOn w:val="Heading3"/>
    <w:link w:val="ESTPoliciesChar"/>
    <w:qFormat/>
    <w:rsid w:val="00795030"/>
  </w:style>
  <w:style w:type="character" w:customStyle="1" w:styleId="ESTPoliciesChar">
    <w:name w:val="EST Policies Char"/>
    <w:basedOn w:val="Heading3Char"/>
    <w:link w:val="ESTPolicies"/>
    <w:rsid w:val="00795030"/>
    <w:rPr>
      <w:rFonts w:asciiTheme="majorHAnsi" w:eastAsiaTheme="majorEastAsia" w:hAnsiTheme="majorHAnsi" w:cstheme="majorBidi"/>
      <w:color w:val="1F4D78" w:themeColor="accent1" w:themeShade="7F"/>
      <w:sz w:val="24"/>
      <w:szCs w:val="24"/>
    </w:rPr>
  </w:style>
  <w:style w:type="character" w:customStyle="1" w:styleId="Heading3Char">
    <w:name w:val="Heading 3 Char"/>
    <w:basedOn w:val="DefaultParagraphFont"/>
    <w:link w:val="Heading3"/>
    <w:uiPriority w:val="9"/>
    <w:semiHidden/>
    <w:rsid w:val="00795030"/>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68765F"/>
    <w:pPr>
      <w:outlineLvl w:val="9"/>
    </w:pPr>
    <w:rPr>
      <w:lang w:val="en-US"/>
    </w:rPr>
  </w:style>
  <w:style w:type="paragraph" w:styleId="TOC3">
    <w:name w:val="toc 3"/>
    <w:basedOn w:val="Normal"/>
    <w:next w:val="Normal"/>
    <w:autoRedefine/>
    <w:uiPriority w:val="39"/>
    <w:unhideWhenUsed/>
    <w:rsid w:val="0068765F"/>
    <w:pPr>
      <w:spacing w:after="100"/>
      <w:ind w:left="440"/>
    </w:pPr>
  </w:style>
  <w:style w:type="paragraph" w:styleId="TOC2">
    <w:name w:val="toc 2"/>
    <w:basedOn w:val="Normal"/>
    <w:next w:val="Normal"/>
    <w:autoRedefine/>
    <w:uiPriority w:val="39"/>
    <w:unhideWhenUsed/>
    <w:rsid w:val="0068765F"/>
    <w:pPr>
      <w:spacing w:after="100"/>
      <w:ind w:left="220"/>
    </w:pPr>
  </w:style>
  <w:style w:type="character" w:styleId="Hyperlink">
    <w:name w:val="Hyperlink"/>
    <w:basedOn w:val="DefaultParagraphFont"/>
    <w:uiPriority w:val="99"/>
    <w:unhideWhenUsed/>
    <w:rsid w:val="0068765F"/>
    <w:rPr>
      <w:color w:val="0563C1" w:themeColor="hyperlink"/>
      <w:u w:val="single"/>
    </w:rPr>
  </w:style>
  <w:style w:type="paragraph" w:customStyle="1" w:styleId="ESTPOLICYSubjectHeading">
    <w:name w:val="EST POLICY Subject Heading"/>
    <w:basedOn w:val="ListParagraph"/>
    <w:link w:val="ESTPOLICYSubjectHeadingChar"/>
    <w:qFormat/>
    <w:rsid w:val="008C0F14"/>
    <w:pPr>
      <w:numPr>
        <w:numId w:val="12"/>
      </w:numPr>
      <w:spacing w:after="0"/>
      <w:ind w:left="567" w:hanging="567"/>
      <w:jc w:val="both"/>
    </w:pPr>
    <w:rPr>
      <w:b/>
      <w:color w:val="7030A0"/>
    </w:rPr>
  </w:style>
  <w:style w:type="character" w:customStyle="1" w:styleId="ListParagraphChar">
    <w:name w:val="List Paragraph Char"/>
    <w:basedOn w:val="DefaultParagraphFont"/>
    <w:link w:val="ListParagraph"/>
    <w:uiPriority w:val="34"/>
    <w:rsid w:val="008C0F14"/>
  </w:style>
  <w:style w:type="character" w:customStyle="1" w:styleId="ESTPOLICYSubjectHeadingChar">
    <w:name w:val="EST POLICY Subject Heading Char"/>
    <w:basedOn w:val="ListParagraphChar"/>
    <w:link w:val="ESTPOLICYSubjectHeading"/>
    <w:rsid w:val="008C0F14"/>
    <w:rPr>
      <w:b/>
      <w:color w:val="7030A0"/>
    </w:rPr>
  </w:style>
  <w:style w:type="paragraph" w:customStyle="1" w:styleId="ESTPOLICYSubHeading">
    <w:name w:val="EST POLICY Sub Heading"/>
    <w:basedOn w:val="Normal"/>
    <w:link w:val="ESTPOLICYSubHeadingChar"/>
    <w:qFormat/>
    <w:rsid w:val="000B07D7"/>
    <w:pPr>
      <w:jc w:val="both"/>
    </w:pPr>
    <w:rPr>
      <w:b/>
    </w:rPr>
  </w:style>
  <w:style w:type="character" w:customStyle="1" w:styleId="ESTPOLICYSubHeadingChar">
    <w:name w:val="EST POLICY Sub Heading Char"/>
    <w:basedOn w:val="DefaultParagraphFont"/>
    <w:link w:val="ESTPOLICYSubHeading"/>
    <w:rsid w:val="000B07D7"/>
    <w:rPr>
      <w:b/>
    </w:rPr>
  </w:style>
  <w:style w:type="paragraph" w:styleId="TOC1">
    <w:name w:val="toc 1"/>
    <w:basedOn w:val="Normal"/>
    <w:next w:val="Normal"/>
    <w:autoRedefine/>
    <w:uiPriority w:val="39"/>
    <w:unhideWhenUsed/>
    <w:rsid w:val="00200EC9"/>
    <w:pPr>
      <w:spacing w:after="100"/>
    </w:pPr>
    <w:rPr>
      <w:rFonts w:eastAsiaTheme="minorEastAsia" w:cs="Times New Roman"/>
      <w:lang w:val="en-US"/>
    </w:rPr>
  </w:style>
  <w:style w:type="character" w:customStyle="1" w:styleId="Heading2Char">
    <w:name w:val="Heading 2 Char"/>
    <w:basedOn w:val="DefaultParagraphFont"/>
    <w:link w:val="Heading2"/>
    <w:uiPriority w:val="9"/>
    <w:rsid w:val="0068198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7A7D37496A9D94C8C2410B287C9BB34" ma:contentTypeVersion="13" ma:contentTypeDescription="Create a new document." ma:contentTypeScope="" ma:versionID="672492e06399eff55a5b75205288d5c1">
  <xsd:schema xmlns:xsd="http://www.w3.org/2001/XMLSchema" xmlns:xs="http://www.w3.org/2001/XMLSchema" xmlns:p="http://schemas.microsoft.com/office/2006/metadata/properties" xmlns:ns2="1b5fa5ea-40f0-4b64-87bb-ad5b7a4d78ff" xmlns:ns3="e16f6d95-4ff6-41de-a6bf-91e620233634" targetNamespace="http://schemas.microsoft.com/office/2006/metadata/properties" ma:root="true" ma:fieldsID="cc566c9f8d4b85ad3b89eaa79f5460de" ns2:_="" ns3:_="">
    <xsd:import namespace="1b5fa5ea-40f0-4b64-87bb-ad5b7a4d78ff"/>
    <xsd:import namespace="e16f6d95-4ff6-41de-a6bf-91e62023363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5fa5ea-40f0-4b64-87bb-ad5b7a4d78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6512de84-8984-4102-9c43-b34411dd53e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16f6d95-4ff6-41de-a6bf-91e62023363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4e4d68f-d497-4fb7-acf2-7d5b5101dac2}" ma:internalName="TaxCatchAll" ma:showField="CatchAllData" ma:web="e16f6d95-4ff6-41de-a6bf-91e62023363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e16f6d95-4ff6-41de-a6bf-91e620233634" xsi:nil="true"/>
    <lcf76f155ced4ddcb4097134ff3c332f xmlns="1b5fa5ea-40f0-4b64-87bb-ad5b7a4d78ff">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3716F-0F1F-4F60-847C-E878156972F6}">
  <ds:schemaRefs>
    <ds:schemaRef ds:uri="http://schemas.microsoft.com/sharepoint/v3/contenttype/forms"/>
  </ds:schemaRefs>
</ds:datastoreItem>
</file>

<file path=customXml/itemProps2.xml><?xml version="1.0" encoding="utf-8"?>
<ds:datastoreItem xmlns:ds="http://schemas.openxmlformats.org/officeDocument/2006/customXml" ds:itemID="{29BA1066-49AE-4046-8A6A-AB121D6085C7}"/>
</file>

<file path=customXml/itemProps3.xml><?xml version="1.0" encoding="utf-8"?>
<ds:datastoreItem xmlns:ds="http://schemas.openxmlformats.org/officeDocument/2006/customXml" ds:itemID="{33B197DE-D1C6-47C0-B519-F7DA33D27458}">
  <ds:schemaRefs>
    <ds:schemaRef ds:uri="http://schemas.microsoft.com/office/2006/metadata/properties"/>
    <ds:schemaRef ds:uri="http://schemas.microsoft.com/office/infopath/2007/PartnerControls"/>
    <ds:schemaRef ds:uri="e16f6d95-4ff6-41de-a6bf-91e620233634"/>
    <ds:schemaRef ds:uri="1b5fa5ea-40f0-4b64-87bb-ad5b7a4d78ff"/>
  </ds:schemaRefs>
</ds:datastoreItem>
</file>

<file path=customXml/itemProps4.xml><?xml version="1.0" encoding="utf-8"?>
<ds:datastoreItem xmlns:ds="http://schemas.openxmlformats.org/officeDocument/2006/customXml" ds:itemID="{098F3ACB-49C0-4AE8-9913-7E232E770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1297</Words>
  <Characters>7397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Sarah Pinfield</cp:lastModifiedBy>
  <cp:revision>5</cp:revision>
  <cp:lastPrinted>2019-05-02T09:53:00Z</cp:lastPrinted>
  <dcterms:created xsi:type="dcterms:W3CDTF">2023-10-13T15:52:00Z</dcterms:created>
  <dcterms:modified xsi:type="dcterms:W3CDTF">2023-11-02T18:03:00Z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0x01010027A7D37496A9D94C8C2410B287C9BB34</vt:lpwstr>
  </property>
  <property fmtid="{D5CDD505-2E9C-101B-9397-08002B2CF9AE}" pid="3" name="MediaServiceImageTags">
    <vt:lpwstr/>
  </property>
</Properties>
</file>